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FE1688" w:rsidRPr="004A409C" w:rsidRDefault="004A409C" w:rsidP="004A409C">
            <w:pPr>
              <w:jc w:val="center"/>
              <w:rPr>
                <w:rFonts w:ascii="Arial Narrow" w:hAnsi="Arial Narrow"/>
                <w:b/>
                <w:i/>
                <w:u w:val="single"/>
              </w:rPr>
            </w:pPr>
            <w:r w:rsidRPr="004A409C">
              <w:rPr>
                <w:rFonts w:ascii="Arial" w:hAnsi="Arial" w:cs="Arial"/>
                <w:b/>
                <w:sz w:val="22"/>
                <w:szCs w:val="22"/>
                <w:u w:val="single"/>
              </w:rPr>
              <w:t>Zakup i dostawę aparatu USG</w:t>
            </w: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E6173C" w:rsidRDefault="00E6173C" w:rsidP="00E6173C">
      <w:pPr>
        <w:pStyle w:val="Tekstpodstawowy"/>
        <w:spacing w:line="276" w:lineRule="auto"/>
        <w:ind w:right="-5"/>
        <w:jc w:val="center"/>
        <w:rPr>
          <w:rFonts w:ascii="Arial Narrow" w:hAnsi="Arial Narrow" w:cs="Arial Narrow"/>
          <w:b/>
          <w:sz w:val="22"/>
          <w:szCs w:val="22"/>
        </w:rPr>
      </w:pPr>
      <w:r>
        <w:rPr>
          <w:rFonts w:ascii="Arial Narrow" w:hAnsi="Arial Narrow" w:cs="Arial Narrow"/>
          <w:b/>
          <w:sz w:val="22"/>
          <w:szCs w:val="22"/>
        </w:rPr>
        <w:t>PRZETARG NIEOGRANICZONY</w:t>
      </w:r>
    </w:p>
    <w:p w:rsidR="00E6173C" w:rsidRDefault="00E6173C" w:rsidP="00E6173C">
      <w:pPr>
        <w:pStyle w:val="Tekstpodstawowy"/>
        <w:spacing w:line="276" w:lineRule="auto"/>
        <w:ind w:right="-5"/>
        <w:jc w:val="center"/>
        <w:rPr>
          <w:rFonts w:ascii="Arial Narrow" w:hAnsi="Arial Narrow" w:cs="Arial Narrow"/>
          <w:sz w:val="22"/>
          <w:szCs w:val="22"/>
        </w:rPr>
      </w:pPr>
      <w:r>
        <w:rPr>
          <w:rFonts w:ascii="Arial Narrow" w:hAnsi="Arial Narrow" w:cs="Arial Narrow"/>
          <w:b/>
          <w:sz w:val="22"/>
          <w:szCs w:val="22"/>
        </w:rPr>
        <w:t>NA DOSTAWĘ O WARTOŚCI PONIŻEJ 214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4A409C">
        <w:rPr>
          <w:rFonts w:ascii="Arial Narrow" w:hAnsi="Arial Narrow"/>
          <w:b/>
          <w:bCs/>
          <w:sz w:val="22"/>
          <w:szCs w:val="22"/>
        </w:rPr>
        <w:t>SA-381-</w:t>
      </w:r>
      <w:r w:rsidR="008B4EF5">
        <w:rPr>
          <w:rFonts w:ascii="Arial Narrow" w:hAnsi="Arial Narrow"/>
          <w:b/>
          <w:bCs/>
          <w:sz w:val="22"/>
          <w:szCs w:val="22"/>
        </w:rPr>
        <w:t xml:space="preserve"> </w:t>
      </w:r>
      <w:r w:rsidR="00203F28">
        <w:rPr>
          <w:rFonts w:ascii="Arial Narrow" w:hAnsi="Arial Narrow"/>
          <w:b/>
          <w:bCs/>
          <w:sz w:val="22"/>
          <w:szCs w:val="22"/>
        </w:rPr>
        <w:t>15</w:t>
      </w:r>
      <w:r w:rsidR="008B4EF5">
        <w:rPr>
          <w:rFonts w:ascii="Arial Narrow" w:hAnsi="Arial Narrow"/>
          <w:b/>
          <w:bCs/>
          <w:sz w:val="22"/>
          <w:szCs w:val="22"/>
        </w:rPr>
        <w:t xml:space="preserve"> /20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spacing w:line="276" w:lineRule="auto"/>
        <w:ind w:right="-341"/>
        <w:jc w:val="both"/>
        <w:rPr>
          <w:rFonts w:ascii="Arial Narrow" w:hAnsi="Arial Narrow"/>
          <w:b/>
          <w:bCs/>
          <w:sz w:val="22"/>
          <w:szCs w:val="22"/>
        </w:rPr>
      </w:pPr>
    </w:p>
    <w:p w:rsidR="004A409C" w:rsidRPr="00FE1688" w:rsidRDefault="004A409C" w:rsidP="00FE1688">
      <w:pPr>
        <w:spacing w:line="276" w:lineRule="auto"/>
        <w:ind w:right="-341"/>
        <w:jc w:val="both"/>
        <w:rPr>
          <w:rFonts w:ascii="Arial Narrow" w:hAnsi="Arial Narrow"/>
          <w:b/>
          <w:bCs/>
          <w:sz w:val="22"/>
          <w:szCs w:val="22"/>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8C2C55" w:rsidP="00FE1688">
      <w:pPr>
        <w:pStyle w:val="Tekstpodstawowy"/>
        <w:tabs>
          <w:tab w:val="left" w:pos="1701"/>
        </w:tabs>
        <w:spacing w:after="120"/>
        <w:ind w:right="-425"/>
        <w:rPr>
          <w:rFonts w:ascii="Arial Narrow" w:hAnsi="Arial Narrow"/>
          <w:iCs/>
          <w:sz w:val="22"/>
          <w:szCs w:val="22"/>
        </w:rPr>
      </w:pPr>
      <w:r>
        <w:rPr>
          <w:rFonts w:ascii="Arial Narrow" w:hAnsi="Arial Narrow"/>
          <w:iCs/>
          <w:sz w:val="22"/>
          <w:szCs w:val="22"/>
        </w:rPr>
        <w:t>Załącznik nr 2</w:t>
      </w:r>
      <w:r>
        <w:rPr>
          <w:rFonts w:ascii="Arial Narrow" w:hAnsi="Arial Narrow"/>
          <w:iCs/>
          <w:sz w:val="22"/>
          <w:szCs w:val="22"/>
        </w:rPr>
        <w:tab/>
        <w:t>Opis przedmiotu zamówienia</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4A409C">
        <w:rPr>
          <w:rFonts w:ascii="Arial Narrow" w:hAnsi="Arial Narrow"/>
          <w:b/>
          <w:bCs/>
          <w:sz w:val="22"/>
          <w:szCs w:val="22"/>
        </w:rPr>
        <w:t>SA-381- 2/17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E6173C" w:rsidRDefault="00E6173C" w:rsidP="00E6173C">
      <w:pPr>
        <w:spacing w:line="276" w:lineRule="auto"/>
        <w:ind w:left="540" w:right="-1"/>
        <w:jc w:val="both"/>
        <w:rPr>
          <w:rFonts w:ascii="Arial Narrow" w:hAnsi="Arial Narrow" w:cs="Arial Narrow"/>
          <w:sz w:val="22"/>
          <w:szCs w:val="22"/>
        </w:rPr>
      </w:pPr>
      <w:r>
        <w:rPr>
          <w:rFonts w:ascii="Arial Narrow" w:hAnsi="Arial Narrow" w:cs="Arial Narrow"/>
          <w:sz w:val="22"/>
          <w:szCs w:val="22"/>
        </w:rPr>
        <w:t xml:space="preserve">Postępowanie o udzielenie zamówienia prowadzone jest w trybie przetargu nieograniczonego na podstawie ustawy z dnia 29 stycznia 2004 roku Prawo zamówień publicznych (Dz. U. z 2019 r. poz. 1843 z zm.) zwanej dalej „ustawą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Zamawiający zastosuje procedurę uregulowaną w art. 24aa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tzw. „procedura odwrócona”. Zamawiający zastrzega zgodnie z art. 24 aa Ustawy </w:t>
      </w:r>
      <w:proofErr w:type="spellStart"/>
      <w:r>
        <w:rPr>
          <w:rFonts w:ascii="Arial Narrow" w:hAnsi="Arial Narrow" w:cs="Arial Narrow"/>
          <w:sz w:val="22"/>
          <w:szCs w:val="22"/>
        </w:rPr>
        <w:t>Pzp</w:t>
      </w:r>
      <w:proofErr w:type="spellEnd"/>
      <w:r>
        <w:rPr>
          <w:rFonts w:ascii="Arial Narrow" w:hAnsi="Arial Narrow" w:cs="Arial Narrow"/>
          <w:sz w:val="22"/>
          <w:szCs w:val="22"/>
        </w:rPr>
        <w:t>, że najpierw dokona oceny ofert a następnie zbada czy Wykonawca, którego została oceniona najwyżej, nie</w:t>
      </w:r>
      <w:r w:rsidR="00A80763">
        <w:rPr>
          <w:rFonts w:ascii="Arial Narrow" w:hAnsi="Arial Narrow" w:cs="Arial Narrow"/>
          <w:sz w:val="22"/>
          <w:szCs w:val="22"/>
        </w:rPr>
        <w:t xml:space="preserve"> </w:t>
      </w:r>
      <w:r>
        <w:rPr>
          <w:rFonts w:ascii="Arial Narrow" w:hAnsi="Arial Narrow" w:cs="Arial Narrow"/>
          <w:sz w:val="22"/>
          <w:szCs w:val="22"/>
        </w:rPr>
        <w:t>podlegała wykluczeniu oraz spełnia warunki udziału w postępowaniu. Zamawiający na etapie postępowania może odstąpić od prowadzenia „procedury odwróconej”.</w:t>
      </w:r>
    </w:p>
    <w:p w:rsidR="00FE1688" w:rsidRPr="00FE1688" w:rsidRDefault="00FE1688" w:rsidP="00FE1688">
      <w:pPr>
        <w:spacing w:line="276" w:lineRule="auto"/>
        <w:ind w:left="540" w:right="-1"/>
        <w:jc w:val="both"/>
        <w:rPr>
          <w:rFonts w:ascii="Arial Narrow" w:hAnsi="Arial Narrow"/>
          <w:sz w:val="22"/>
          <w:szCs w:val="22"/>
        </w:rPr>
      </w:pPr>
    </w:p>
    <w:p w:rsidR="00FE1688" w:rsidRPr="00E6173C" w:rsidRDefault="00FE1688" w:rsidP="00FE1688">
      <w:pPr>
        <w:pStyle w:val="rozdzia"/>
        <w:spacing w:line="276" w:lineRule="auto"/>
        <w:ind w:right="-1"/>
        <w:rPr>
          <w:rFonts w:ascii="Arial Narrow" w:hAnsi="Arial Narrow"/>
          <w:sz w:val="22"/>
          <w:szCs w:val="22"/>
        </w:rPr>
      </w:pPr>
      <w:r w:rsidRPr="00E6173C">
        <w:rPr>
          <w:rFonts w:ascii="Arial Narrow" w:hAnsi="Arial Narrow"/>
          <w:sz w:val="22"/>
          <w:szCs w:val="22"/>
        </w:rPr>
        <w:t xml:space="preserve">4. </w:t>
      </w:r>
      <w:r w:rsidRPr="00E6173C">
        <w:rPr>
          <w:rFonts w:ascii="Arial Narrow" w:hAnsi="Arial Narrow"/>
          <w:sz w:val="22"/>
          <w:szCs w:val="22"/>
        </w:rPr>
        <w:tab/>
        <w:t>PRZEDMIOT ZAMÓWIENIA</w:t>
      </w:r>
    </w:p>
    <w:p w:rsidR="00FE1688" w:rsidRPr="00E6173C" w:rsidRDefault="00883713" w:rsidP="009D0AEF">
      <w:pPr>
        <w:autoSpaceDE w:val="0"/>
        <w:spacing w:line="276" w:lineRule="auto"/>
        <w:ind w:left="567" w:right="-1" w:hanging="567"/>
        <w:jc w:val="both"/>
        <w:rPr>
          <w:rFonts w:ascii="Arial Narrow" w:hAnsi="Arial Narrow"/>
          <w:sz w:val="22"/>
          <w:szCs w:val="22"/>
        </w:rPr>
      </w:pPr>
      <w:r w:rsidRPr="00E6173C">
        <w:rPr>
          <w:rFonts w:ascii="Arial Narrow" w:hAnsi="Arial Narrow"/>
          <w:sz w:val="22"/>
          <w:szCs w:val="22"/>
        </w:rPr>
        <w:t xml:space="preserve">4.1     </w:t>
      </w:r>
      <w:r w:rsidR="004A409C" w:rsidRPr="00E6173C">
        <w:rPr>
          <w:rFonts w:ascii="Arial Narrow" w:hAnsi="Arial Narrow"/>
          <w:sz w:val="22"/>
          <w:szCs w:val="22"/>
        </w:rPr>
        <w:t xml:space="preserve">Przedmiotem zamówienia jest zakup, </w:t>
      </w:r>
      <w:r w:rsidR="004A409C" w:rsidRPr="00E6173C">
        <w:rPr>
          <w:rFonts w:ascii="Arial Narrow" w:hAnsi="Arial Narrow" w:cs="Garamond"/>
          <w:sz w:val="22"/>
          <w:szCs w:val="22"/>
          <w:lang w:eastAsia="pl-PL"/>
        </w:rPr>
        <w:t xml:space="preserve">dostawa, oraz montaż </w:t>
      </w:r>
      <w:r w:rsidR="004A409C" w:rsidRPr="00E6173C">
        <w:rPr>
          <w:rFonts w:ascii="Arial Narrow" w:hAnsi="Arial Narrow"/>
          <w:sz w:val="22"/>
          <w:szCs w:val="22"/>
        </w:rPr>
        <w:t xml:space="preserve"> sprzętu aparatu USG do „Szpitala Powiatowego we Wrześni” </w:t>
      </w:r>
      <w:proofErr w:type="spellStart"/>
      <w:r w:rsidR="004A409C" w:rsidRPr="00E6173C">
        <w:rPr>
          <w:rFonts w:ascii="Arial Narrow" w:hAnsi="Arial Narrow"/>
          <w:sz w:val="22"/>
          <w:szCs w:val="22"/>
        </w:rPr>
        <w:t>Sp</w:t>
      </w:r>
      <w:proofErr w:type="spellEnd"/>
      <w:r w:rsidR="004A409C" w:rsidRPr="00E6173C">
        <w:rPr>
          <w:rFonts w:ascii="Arial Narrow" w:hAnsi="Arial Narrow"/>
          <w:sz w:val="22"/>
          <w:szCs w:val="22"/>
        </w:rPr>
        <w:t xml:space="preserve"> z  o.o. </w:t>
      </w:r>
      <w:r w:rsidR="004A409C" w:rsidRPr="00E6173C">
        <w:rPr>
          <w:rFonts w:ascii="Arial Narrow" w:hAnsi="Arial Narrow"/>
          <w:sz w:val="22"/>
          <w:szCs w:val="22"/>
          <w:lang w:eastAsia="pl-PL"/>
        </w:rPr>
        <w:t xml:space="preserve">Szczegółowy opis przedmiotu zamówienia zawiera </w:t>
      </w:r>
      <w:r w:rsidR="00FE1688" w:rsidRPr="00E6173C">
        <w:rPr>
          <w:rFonts w:ascii="Arial Narrow" w:hAnsi="Arial Narrow"/>
          <w:b/>
          <w:sz w:val="22"/>
          <w:szCs w:val="22"/>
        </w:rPr>
        <w:t>Rozdziale 4 SIWZ.</w:t>
      </w:r>
      <w:r w:rsidR="009D0AEF" w:rsidRPr="00E6173C">
        <w:rPr>
          <w:rFonts w:ascii="Arial Narrow" w:hAnsi="Arial Narrow"/>
          <w:b/>
          <w:sz w:val="22"/>
          <w:szCs w:val="22"/>
        </w:rPr>
        <w:t xml:space="preserve"> </w:t>
      </w:r>
      <w:r w:rsidR="00FE1688" w:rsidRPr="00E6173C">
        <w:rPr>
          <w:rFonts w:ascii="Arial Narrow" w:hAnsi="Arial Narrow"/>
          <w:sz w:val="22"/>
          <w:szCs w:val="22"/>
        </w:rPr>
        <w:t>Przedmiot zamówienia nazywany jest w dalszej treści IDW „przedmiotem zamówienia”.</w:t>
      </w:r>
    </w:p>
    <w:p w:rsidR="00DF5FC3" w:rsidRPr="00203F28" w:rsidRDefault="004A409C" w:rsidP="004A409C">
      <w:pPr>
        <w:pStyle w:val="Tekstpodstawowy21"/>
        <w:suppressAutoHyphens w:val="0"/>
        <w:overflowPunct w:val="0"/>
        <w:autoSpaceDE w:val="0"/>
        <w:autoSpaceDN w:val="0"/>
        <w:adjustRightInd w:val="0"/>
        <w:textAlignment w:val="baseline"/>
        <w:rPr>
          <w:rFonts w:ascii="Arial Narrow" w:hAnsi="Arial Narrow"/>
          <w:sz w:val="22"/>
          <w:szCs w:val="22"/>
        </w:rPr>
      </w:pPr>
      <w:r w:rsidRPr="00203F28">
        <w:rPr>
          <w:rFonts w:ascii="Arial Narrow" w:hAnsi="Arial Narrow"/>
          <w:sz w:val="22"/>
          <w:szCs w:val="22"/>
        </w:rPr>
        <w:t>4.2      Wykonawca w ramach zamówienia zobowiązany jest do</w:t>
      </w:r>
      <w:r w:rsidR="00DF5FC3" w:rsidRPr="00203F28">
        <w:rPr>
          <w:rFonts w:ascii="Arial Narrow" w:hAnsi="Arial Narrow"/>
          <w:sz w:val="22"/>
          <w:szCs w:val="22"/>
        </w:rPr>
        <w:t xml:space="preserve"> wykonania </w:t>
      </w:r>
      <w:r w:rsidRPr="00203F28">
        <w:rPr>
          <w:rFonts w:ascii="Arial Narrow" w:hAnsi="Arial Narrow"/>
          <w:sz w:val="22"/>
          <w:szCs w:val="22"/>
        </w:rPr>
        <w:t xml:space="preserve"> instruktażu </w:t>
      </w:r>
      <w:r w:rsidR="00DF5FC3" w:rsidRPr="00203F28">
        <w:rPr>
          <w:rFonts w:ascii="Arial Narrow" w:hAnsi="Arial Narrow"/>
          <w:sz w:val="22"/>
          <w:szCs w:val="22"/>
        </w:rPr>
        <w:t xml:space="preserve">dla 3 osób personelu  </w:t>
      </w:r>
    </w:p>
    <w:p w:rsidR="00DF5FC3" w:rsidRPr="00203F28" w:rsidRDefault="00DF5FC3" w:rsidP="004A409C">
      <w:pPr>
        <w:pStyle w:val="Tekstpodstawowy21"/>
        <w:suppressAutoHyphens w:val="0"/>
        <w:overflowPunct w:val="0"/>
        <w:autoSpaceDE w:val="0"/>
        <w:autoSpaceDN w:val="0"/>
        <w:adjustRightInd w:val="0"/>
        <w:textAlignment w:val="baseline"/>
        <w:rPr>
          <w:rFonts w:ascii="Arial Narrow" w:hAnsi="Arial Narrow"/>
          <w:sz w:val="22"/>
          <w:szCs w:val="22"/>
        </w:rPr>
      </w:pPr>
      <w:r w:rsidRPr="00203F28">
        <w:rPr>
          <w:rFonts w:ascii="Arial Narrow" w:hAnsi="Arial Narrow"/>
          <w:sz w:val="22"/>
          <w:szCs w:val="22"/>
        </w:rPr>
        <w:t xml:space="preserve">          </w:t>
      </w:r>
      <w:r w:rsidR="00E07A90" w:rsidRPr="00203F28">
        <w:rPr>
          <w:rFonts w:ascii="Arial Narrow" w:hAnsi="Arial Narrow"/>
          <w:sz w:val="22"/>
          <w:szCs w:val="22"/>
        </w:rPr>
        <w:t>(</w:t>
      </w:r>
      <w:r w:rsidRPr="00203F28">
        <w:rPr>
          <w:rFonts w:ascii="Arial Narrow" w:hAnsi="Arial Narrow"/>
          <w:sz w:val="22"/>
          <w:szCs w:val="22"/>
        </w:rPr>
        <w:t xml:space="preserve"> wskazanego przez Zamawiającego</w:t>
      </w:r>
      <w:r w:rsidR="00E07A90" w:rsidRPr="00203F28">
        <w:rPr>
          <w:rFonts w:ascii="Arial Narrow" w:hAnsi="Arial Narrow"/>
          <w:sz w:val="22"/>
          <w:szCs w:val="22"/>
        </w:rPr>
        <w:t>)</w:t>
      </w:r>
      <w:r w:rsidR="004A409C" w:rsidRPr="00203F28">
        <w:rPr>
          <w:rFonts w:ascii="Arial Narrow" w:hAnsi="Arial Narrow"/>
          <w:sz w:val="22"/>
          <w:szCs w:val="22"/>
        </w:rPr>
        <w:t xml:space="preserve"> obsługi</w:t>
      </w:r>
      <w:r w:rsidR="004209DE" w:rsidRPr="00203F28">
        <w:rPr>
          <w:rFonts w:ascii="Arial Narrow" w:hAnsi="Arial Narrow"/>
          <w:sz w:val="22"/>
          <w:szCs w:val="22"/>
        </w:rPr>
        <w:t xml:space="preserve"> USG oraz montaż</w:t>
      </w:r>
      <w:r w:rsidRPr="00203F28">
        <w:rPr>
          <w:rFonts w:ascii="Arial Narrow" w:hAnsi="Arial Narrow"/>
          <w:sz w:val="22"/>
          <w:szCs w:val="22"/>
        </w:rPr>
        <w:t>u</w:t>
      </w:r>
      <w:r w:rsidR="006A742F" w:rsidRPr="00203F28">
        <w:rPr>
          <w:rFonts w:ascii="Arial Narrow" w:hAnsi="Arial Narrow"/>
          <w:sz w:val="22"/>
          <w:szCs w:val="22"/>
        </w:rPr>
        <w:t xml:space="preserve"> aparatu. Instruktaż</w:t>
      </w:r>
      <w:r w:rsidR="004A409C" w:rsidRPr="00203F28">
        <w:rPr>
          <w:rFonts w:ascii="Arial Narrow" w:hAnsi="Arial Narrow"/>
          <w:sz w:val="22"/>
          <w:szCs w:val="22"/>
        </w:rPr>
        <w:t xml:space="preserve"> i montaż zakończy się </w:t>
      </w:r>
    </w:p>
    <w:p w:rsidR="004A409C" w:rsidRPr="00203F28" w:rsidRDefault="00DF5FC3" w:rsidP="004A409C">
      <w:pPr>
        <w:pStyle w:val="Tekstpodstawowy21"/>
        <w:suppressAutoHyphens w:val="0"/>
        <w:overflowPunct w:val="0"/>
        <w:autoSpaceDE w:val="0"/>
        <w:autoSpaceDN w:val="0"/>
        <w:adjustRightInd w:val="0"/>
        <w:textAlignment w:val="baseline"/>
        <w:rPr>
          <w:rFonts w:ascii="Arial Narrow" w:hAnsi="Arial Narrow"/>
          <w:sz w:val="22"/>
          <w:szCs w:val="22"/>
        </w:rPr>
      </w:pPr>
      <w:r w:rsidRPr="00203F28">
        <w:rPr>
          <w:rFonts w:ascii="Arial Narrow" w:hAnsi="Arial Narrow"/>
          <w:sz w:val="22"/>
          <w:szCs w:val="22"/>
        </w:rPr>
        <w:t xml:space="preserve">          </w:t>
      </w:r>
      <w:r w:rsidR="004A409C" w:rsidRPr="00203F28">
        <w:rPr>
          <w:rFonts w:ascii="Arial Narrow" w:hAnsi="Arial Narrow"/>
          <w:sz w:val="22"/>
          <w:szCs w:val="22"/>
        </w:rPr>
        <w:t xml:space="preserve">sprawdzianem jego skuteczności </w:t>
      </w:r>
      <w:r w:rsidR="00CC5ED8" w:rsidRPr="00203F28">
        <w:rPr>
          <w:rFonts w:ascii="Arial Narrow" w:hAnsi="Arial Narrow"/>
          <w:sz w:val="22"/>
          <w:szCs w:val="22"/>
        </w:rPr>
        <w:t xml:space="preserve"> </w:t>
      </w:r>
      <w:r w:rsidR="004A409C" w:rsidRPr="00203F28">
        <w:rPr>
          <w:rFonts w:ascii="Arial Narrow" w:hAnsi="Arial Narrow"/>
          <w:sz w:val="22"/>
          <w:szCs w:val="22"/>
        </w:rPr>
        <w:t>oraz</w:t>
      </w:r>
      <w:r w:rsidR="00AC6E22" w:rsidRPr="00203F28">
        <w:rPr>
          <w:rFonts w:ascii="Arial Narrow" w:hAnsi="Arial Narrow"/>
          <w:sz w:val="22"/>
          <w:szCs w:val="22"/>
        </w:rPr>
        <w:t xml:space="preserve"> zostani</w:t>
      </w:r>
      <w:r w:rsidRPr="00203F28">
        <w:rPr>
          <w:rFonts w:ascii="Arial Narrow" w:hAnsi="Arial Narrow"/>
          <w:sz w:val="22"/>
          <w:szCs w:val="22"/>
        </w:rPr>
        <w:t>e potwierdzony</w:t>
      </w:r>
      <w:r w:rsidR="004A409C" w:rsidRPr="00203F28">
        <w:rPr>
          <w:rFonts w:ascii="Arial Narrow" w:hAnsi="Arial Narrow"/>
          <w:sz w:val="22"/>
          <w:szCs w:val="22"/>
        </w:rPr>
        <w:t xml:space="preserve"> protokołem podpisanym przez strony.</w:t>
      </w:r>
    </w:p>
    <w:p w:rsidR="004209DE" w:rsidRPr="00E6173C" w:rsidRDefault="004209DE" w:rsidP="004A409C">
      <w:pPr>
        <w:pStyle w:val="Tekstpodstawowy21"/>
        <w:suppressAutoHyphens w:val="0"/>
        <w:overflowPunct w:val="0"/>
        <w:autoSpaceDE w:val="0"/>
        <w:autoSpaceDN w:val="0"/>
        <w:adjustRightInd w:val="0"/>
        <w:textAlignment w:val="baseline"/>
        <w:rPr>
          <w:rFonts w:ascii="Arial Narrow" w:hAnsi="Arial Narrow"/>
          <w:sz w:val="22"/>
          <w:szCs w:val="22"/>
        </w:rPr>
      </w:pPr>
      <w:r w:rsidRPr="00E6173C">
        <w:rPr>
          <w:rFonts w:ascii="Arial Narrow" w:hAnsi="Arial Narrow"/>
          <w:sz w:val="22"/>
          <w:szCs w:val="22"/>
        </w:rPr>
        <w:t>4.3     Okres gwarancji minimum 24 miesięcy.</w:t>
      </w:r>
    </w:p>
    <w:p w:rsidR="009D0AEF" w:rsidRPr="00E6173C" w:rsidRDefault="004209DE" w:rsidP="00AE48C3">
      <w:pPr>
        <w:widowControl w:val="0"/>
        <w:rPr>
          <w:rFonts w:ascii="Arial Narrow" w:hAnsi="Arial Narrow" w:cs="Arial"/>
          <w:color w:val="000000"/>
          <w:sz w:val="22"/>
          <w:szCs w:val="22"/>
        </w:rPr>
      </w:pPr>
      <w:r w:rsidRPr="00E6173C">
        <w:rPr>
          <w:rFonts w:ascii="Arial Narrow" w:hAnsi="Arial Narrow"/>
          <w:sz w:val="22"/>
          <w:szCs w:val="22"/>
        </w:rPr>
        <w:t>4.4</w:t>
      </w:r>
      <w:r w:rsidR="009D0AEF" w:rsidRPr="00E6173C">
        <w:rPr>
          <w:rFonts w:ascii="Arial Narrow" w:hAnsi="Arial Narrow"/>
          <w:sz w:val="22"/>
          <w:szCs w:val="22"/>
        </w:rPr>
        <w:t>.</w:t>
      </w:r>
      <w:r w:rsidRPr="00E6173C">
        <w:rPr>
          <w:rFonts w:ascii="Arial Narrow" w:hAnsi="Arial Narrow"/>
          <w:b/>
          <w:sz w:val="22"/>
          <w:szCs w:val="22"/>
        </w:rPr>
        <w:t xml:space="preserve">   </w:t>
      </w:r>
      <w:r w:rsidR="00883713" w:rsidRPr="00E6173C">
        <w:rPr>
          <w:rFonts w:ascii="Arial Narrow" w:hAnsi="Arial Narrow"/>
          <w:b/>
          <w:iCs/>
          <w:sz w:val="22"/>
          <w:szCs w:val="22"/>
        </w:rPr>
        <w:t xml:space="preserve">  </w:t>
      </w:r>
      <w:r w:rsidR="00FE1688" w:rsidRPr="00E6173C">
        <w:rPr>
          <w:rFonts w:ascii="Arial Narrow" w:hAnsi="Arial Narrow"/>
          <w:b/>
          <w:iCs/>
          <w:sz w:val="22"/>
          <w:szCs w:val="22"/>
        </w:rPr>
        <w:t xml:space="preserve">CPV (Wspólny Słownik Zamówień): </w:t>
      </w:r>
      <w:r w:rsidRPr="00E6173C">
        <w:rPr>
          <w:rFonts w:ascii="Arial Narrow" w:hAnsi="Arial Narrow"/>
          <w:sz w:val="22"/>
          <w:szCs w:val="22"/>
        </w:rPr>
        <w:t xml:space="preserve">33112200-0 - Aparaty ultrasonograficzne </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AF560D" w:rsidRDefault="00FE1688" w:rsidP="00FE1688">
      <w:pPr>
        <w:pStyle w:val="rozdzia"/>
        <w:spacing w:line="276" w:lineRule="auto"/>
        <w:ind w:right="-1"/>
        <w:rPr>
          <w:rFonts w:ascii="Arial Narrow" w:hAnsi="Arial Narrow"/>
          <w:color w:val="FF0000"/>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4209DE" w:rsidRPr="00203F28" w:rsidRDefault="004209DE" w:rsidP="004209DE">
      <w:pPr>
        <w:suppressAutoHyphens w:val="0"/>
        <w:autoSpaceDE w:val="0"/>
        <w:autoSpaceDN w:val="0"/>
        <w:adjustRightInd w:val="0"/>
        <w:rPr>
          <w:rFonts w:ascii="Arial Narrow" w:hAnsi="Arial Narrow" w:cs="Garamond"/>
          <w:sz w:val="22"/>
          <w:szCs w:val="22"/>
          <w:lang w:eastAsia="pl-PL"/>
        </w:rPr>
      </w:pPr>
      <w:r w:rsidRPr="00203F28">
        <w:rPr>
          <w:rFonts w:ascii="Arial Narrow" w:hAnsi="Arial Narrow" w:cs="Garamond"/>
          <w:sz w:val="22"/>
          <w:szCs w:val="22"/>
          <w:lang w:eastAsia="pl-PL"/>
        </w:rPr>
        <w:t>6</w:t>
      </w:r>
      <w:r w:rsidR="00E6173C" w:rsidRPr="00203F28">
        <w:rPr>
          <w:rFonts w:ascii="Arial Narrow" w:hAnsi="Arial Narrow" w:cs="Garamond"/>
          <w:sz w:val="22"/>
          <w:szCs w:val="22"/>
          <w:lang w:eastAsia="pl-PL"/>
        </w:rPr>
        <w:t>.1.</w:t>
      </w:r>
      <w:r w:rsidR="008F489C" w:rsidRPr="00203F28">
        <w:rPr>
          <w:rFonts w:ascii="Arial Narrow" w:hAnsi="Arial Narrow" w:cs="Garamond"/>
          <w:sz w:val="22"/>
          <w:szCs w:val="22"/>
          <w:lang w:eastAsia="pl-PL"/>
        </w:rPr>
        <w:t xml:space="preserve">     Termin realizacji: do 7</w:t>
      </w:r>
      <w:r w:rsidRPr="00203F28">
        <w:rPr>
          <w:rFonts w:ascii="Arial Narrow" w:hAnsi="Arial Narrow" w:cs="Garamond"/>
          <w:sz w:val="22"/>
          <w:szCs w:val="22"/>
          <w:lang w:eastAsia="pl-PL"/>
        </w:rPr>
        <w:t xml:space="preserve">  dni od dnia podpisania umowy.</w:t>
      </w:r>
    </w:p>
    <w:p w:rsidR="004209DE" w:rsidRDefault="004209DE" w:rsidP="004209DE">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6.</w:t>
      </w:r>
      <w:r w:rsidRPr="001B0A92">
        <w:rPr>
          <w:rFonts w:ascii="Arial Narrow" w:hAnsi="Arial Narrow" w:cs="Garamond"/>
          <w:sz w:val="22"/>
          <w:szCs w:val="22"/>
          <w:lang w:eastAsia="pl-PL"/>
        </w:rPr>
        <w:t>2.</w:t>
      </w:r>
      <w:r>
        <w:rPr>
          <w:rFonts w:ascii="Arial Narrow" w:hAnsi="Arial Narrow" w:cs="Garamond"/>
          <w:sz w:val="22"/>
          <w:szCs w:val="22"/>
          <w:lang w:eastAsia="pl-PL"/>
        </w:rPr>
        <w:t xml:space="preserve">     </w:t>
      </w:r>
      <w:r w:rsidRPr="001B0A92">
        <w:rPr>
          <w:rFonts w:ascii="Arial Narrow" w:hAnsi="Arial Narrow" w:cs="Garamond"/>
          <w:sz w:val="22"/>
          <w:szCs w:val="22"/>
          <w:lang w:eastAsia="pl-PL"/>
        </w:rPr>
        <w:t xml:space="preserve"> Miejsce realizacji: Szpital Powiatowy we Wrześni sp. z o.o., ul. Juliusza Słowackiego 2; 62-300</w:t>
      </w:r>
    </w:p>
    <w:p w:rsidR="004209DE" w:rsidRDefault="004209DE" w:rsidP="004209DE">
      <w:pPr>
        <w:widowControl w:val="0"/>
        <w:autoSpaceDE w:val="0"/>
        <w:ind w:right="-283"/>
        <w:rPr>
          <w:rFonts w:ascii="Arial Narrow" w:hAnsi="Arial Narrow" w:cs="Garamond"/>
          <w:sz w:val="22"/>
          <w:szCs w:val="22"/>
          <w:lang w:eastAsia="pl-PL"/>
        </w:rPr>
      </w:pPr>
      <w:r>
        <w:rPr>
          <w:rFonts w:ascii="Arial Narrow" w:hAnsi="Arial Narrow" w:cs="Garamond"/>
          <w:sz w:val="22"/>
          <w:szCs w:val="22"/>
          <w:lang w:eastAsia="pl-PL"/>
        </w:rPr>
        <w:t xml:space="preserve">           </w:t>
      </w:r>
      <w:r w:rsidRPr="001B0A92">
        <w:rPr>
          <w:rFonts w:ascii="Arial Narrow" w:hAnsi="Arial Narrow" w:cs="Garamond"/>
          <w:sz w:val="22"/>
          <w:szCs w:val="22"/>
          <w:lang w:eastAsia="pl-PL"/>
        </w:rPr>
        <w:t>Września.</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lastRenderedPageBreak/>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4209DE"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591A1F" w:rsidRPr="00203F28" w:rsidRDefault="004209DE" w:rsidP="004209DE">
      <w:pPr>
        <w:pStyle w:val="Akapitzlist"/>
        <w:spacing w:before="60" w:after="120"/>
        <w:ind w:left="360"/>
        <w:jc w:val="both"/>
        <w:rPr>
          <w:rFonts w:ascii="Arial Narrow" w:hAnsi="Arial Narrow"/>
          <w:sz w:val="22"/>
          <w:szCs w:val="22"/>
        </w:rPr>
      </w:pPr>
      <w:r w:rsidRPr="00203F28">
        <w:rPr>
          <w:rFonts w:ascii="Arial Narrow" w:hAnsi="Arial Narrow"/>
          <w:sz w:val="22"/>
          <w:szCs w:val="22"/>
        </w:rPr>
        <w:t xml:space="preserve">           </w:t>
      </w:r>
      <w:r w:rsidR="00591A1F" w:rsidRPr="00203F28">
        <w:rPr>
          <w:rFonts w:ascii="Arial Narrow" w:hAnsi="Arial Narrow"/>
          <w:sz w:val="22"/>
          <w:szCs w:val="22"/>
        </w:rPr>
        <w:t xml:space="preserve"> </w:t>
      </w:r>
      <w:r w:rsidRPr="00203F28">
        <w:rPr>
          <w:rFonts w:ascii="Arial Narrow" w:hAnsi="Arial Narrow"/>
          <w:sz w:val="22"/>
          <w:szCs w:val="22"/>
        </w:rPr>
        <w:t xml:space="preserve">     W celu potwierd</w:t>
      </w:r>
      <w:r w:rsidR="00591A1F" w:rsidRPr="00203F28">
        <w:rPr>
          <w:rFonts w:ascii="Arial Narrow" w:hAnsi="Arial Narrow"/>
          <w:sz w:val="22"/>
          <w:szCs w:val="22"/>
        </w:rPr>
        <w:t xml:space="preserve">zenia spełniania warunków udziału w tym zakresie Zamawiający żąda, aby </w:t>
      </w:r>
    </w:p>
    <w:p w:rsidR="00591A1F" w:rsidRPr="00203F28" w:rsidRDefault="00591A1F" w:rsidP="004209DE">
      <w:pPr>
        <w:pStyle w:val="Akapitzlist"/>
        <w:spacing w:before="60" w:after="120"/>
        <w:ind w:left="360"/>
        <w:jc w:val="both"/>
        <w:rPr>
          <w:rFonts w:ascii="Arial Narrow" w:hAnsi="Arial Narrow"/>
          <w:sz w:val="22"/>
          <w:szCs w:val="22"/>
        </w:rPr>
      </w:pPr>
      <w:r w:rsidRPr="00203F28">
        <w:rPr>
          <w:rFonts w:ascii="Arial Narrow" w:hAnsi="Arial Narrow"/>
          <w:sz w:val="22"/>
          <w:szCs w:val="22"/>
        </w:rPr>
        <w:t xml:space="preserve">                 Wykonawca posiadał autoryzację  producenta na sprzedaż i  serwis  zaoferowanego aparatu USG na </w:t>
      </w:r>
    </w:p>
    <w:p w:rsidR="004209DE" w:rsidRPr="00203F28" w:rsidRDefault="00591A1F" w:rsidP="004209DE">
      <w:pPr>
        <w:pStyle w:val="Akapitzlist"/>
        <w:spacing w:before="60" w:after="120"/>
        <w:ind w:left="360"/>
        <w:jc w:val="both"/>
        <w:rPr>
          <w:rFonts w:ascii="Arial Narrow" w:hAnsi="Arial Narrow"/>
          <w:sz w:val="22"/>
          <w:szCs w:val="22"/>
        </w:rPr>
      </w:pPr>
      <w:r w:rsidRPr="00203F28">
        <w:rPr>
          <w:rFonts w:ascii="Arial Narrow" w:hAnsi="Arial Narrow"/>
          <w:sz w:val="22"/>
          <w:szCs w:val="22"/>
        </w:rPr>
        <w:t xml:space="preserve">                 terenie Polski.    </w:t>
      </w:r>
    </w:p>
    <w:p w:rsidR="004209DE" w:rsidRPr="00203F28" w:rsidRDefault="004209DE" w:rsidP="004209DE">
      <w:pPr>
        <w:pStyle w:val="Akapitzlist"/>
        <w:spacing w:before="60" w:after="120"/>
        <w:ind w:left="360"/>
        <w:jc w:val="both"/>
        <w:rPr>
          <w:rFonts w:ascii="Arial Narrow" w:hAnsi="Arial Narrow"/>
          <w:sz w:val="22"/>
          <w:szCs w:val="22"/>
        </w:rPr>
      </w:pPr>
      <w:r w:rsidRPr="00203F28">
        <w:rPr>
          <w:rFonts w:ascii="Arial Narrow" w:hAnsi="Arial Narrow"/>
          <w:sz w:val="22"/>
          <w:szCs w:val="22"/>
        </w:rPr>
        <w:t xml:space="preserve">                 Zamawiający żąda następujących dokumentów:</w:t>
      </w:r>
    </w:p>
    <w:p w:rsidR="004209DE" w:rsidRPr="00203F28" w:rsidRDefault="004209DE" w:rsidP="004209DE">
      <w:pPr>
        <w:pStyle w:val="Akapitzlist"/>
        <w:spacing w:before="120" w:line="276" w:lineRule="auto"/>
        <w:ind w:left="1276" w:right="-1"/>
        <w:jc w:val="both"/>
        <w:rPr>
          <w:rFonts w:ascii="Arial Narrow" w:hAnsi="Arial Narrow"/>
          <w:sz w:val="22"/>
          <w:szCs w:val="22"/>
        </w:rPr>
      </w:pPr>
      <w:r w:rsidRPr="00203F28">
        <w:rPr>
          <w:rFonts w:ascii="Arial Narrow" w:hAnsi="Arial Narrow"/>
          <w:sz w:val="22"/>
          <w:szCs w:val="22"/>
        </w:rPr>
        <w:t xml:space="preserve">Dokument potwierdzający posiadanie autoryzacji producenta na </w:t>
      </w:r>
      <w:r w:rsidR="00591A1F" w:rsidRPr="00203F28">
        <w:rPr>
          <w:rFonts w:ascii="Arial Narrow" w:hAnsi="Arial Narrow"/>
          <w:sz w:val="22"/>
          <w:szCs w:val="22"/>
        </w:rPr>
        <w:t xml:space="preserve">sprzedaż i serwis </w:t>
      </w:r>
      <w:r w:rsidRPr="00203F28">
        <w:rPr>
          <w:rFonts w:ascii="Arial Narrow" w:hAnsi="Arial Narrow"/>
          <w:sz w:val="22"/>
          <w:szCs w:val="22"/>
        </w:rPr>
        <w:t xml:space="preserve">       zaoferowanego aparatu USG na terenie Polski</w:t>
      </w:r>
      <w:r w:rsidR="00591A1F" w:rsidRPr="00203F28">
        <w:rPr>
          <w:rFonts w:ascii="Arial Narrow" w:hAnsi="Arial Narrow"/>
          <w:sz w:val="22"/>
          <w:szCs w:val="22"/>
        </w:rPr>
        <w:t>, oraz oświadczenia o spełnianiu warunków udziału w postępowaniu, stanowiącego załącznik nr 4 do SIWZ.</w:t>
      </w:r>
    </w:p>
    <w:p w:rsidR="004209DE" w:rsidRPr="00203F28" w:rsidRDefault="00591A1F" w:rsidP="004209DE">
      <w:pPr>
        <w:suppressAutoHyphens w:val="0"/>
        <w:autoSpaceDE w:val="0"/>
        <w:autoSpaceDN w:val="0"/>
        <w:adjustRightInd w:val="0"/>
        <w:spacing w:line="360" w:lineRule="auto"/>
        <w:ind w:left="1134"/>
        <w:jc w:val="both"/>
        <w:rPr>
          <w:rFonts w:ascii="Arial Narrow" w:hAnsi="Arial Narrow" w:cs="Arial"/>
          <w:b/>
          <w:sz w:val="22"/>
          <w:szCs w:val="22"/>
          <w:lang w:eastAsia="pl-PL"/>
        </w:rPr>
      </w:pPr>
      <w:r w:rsidRPr="00203F28">
        <w:rPr>
          <w:rFonts w:ascii="Arial Narrow" w:hAnsi="Arial Narrow"/>
          <w:sz w:val="22"/>
          <w:szCs w:val="22"/>
        </w:rPr>
        <w:t xml:space="preserve">  </w:t>
      </w:r>
      <w:r w:rsidR="004209DE" w:rsidRPr="00203F28">
        <w:rPr>
          <w:rFonts w:ascii="Arial Narrow" w:hAnsi="Arial Narrow"/>
          <w:sz w:val="22"/>
          <w:szCs w:val="22"/>
        </w:rPr>
        <w:t>Ocena spełniania warunku udziału w postępowaniu będzie dokonana na zasadzie spełnia/nie spełnia.</w:t>
      </w:r>
    </w:p>
    <w:p w:rsidR="00FE1688" w:rsidRPr="004209DE" w:rsidRDefault="006C2207"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4209DE">
        <w:rPr>
          <w:rFonts w:ascii="Arial Narrow" w:hAnsi="Arial Narrow" w:cs="Arial"/>
          <w:sz w:val="22"/>
          <w:szCs w:val="22"/>
          <w:lang w:eastAsia="pl-PL"/>
        </w:rPr>
        <w:t xml:space="preserve"> </w:t>
      </w:r>
      <w:r w:rsidR="00FE1688" w:rsidRPr="004209DE">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4209DE" w:rsidRPr="00203F28" w:rsidRDefault="004209DE" w:rsidP="004209DE">
      <w:pPr>
        <w:spacing w:before="60" w:after="120"/>
        <w:jc w:val="both"/>
        <w:rPr>
          <w:rFonts w:ascii="Arial Narrow" w:hAnsi="Arial Narrow"/>
          <w:sz w:val="22"/>
          <w:szCs w:val="22"/>
        </w:rPr>
      </w:pPr>
      <w:r w:rsidRPr="00203F28">
        <w:rPr>
          <w:rFonts w:ascii="Arial Narrow" w:hAnsi="Arial Narrow"/>
          <w:sz w:val="22"/>
          <w:szCs w:val="22"/>
        </w:rPr>
        <w:t xml:space="preserve">                </w:t>
      </w:r>
      <w:r w:rsidR="00203F28">
        <w:rPr>
          <w:rFonts w:ascii="Arial Narrow" w:hAnsi="Arial Narrow"/>
          <w:sz w:val="22"/>
          <w:szCs w:val="22"/>
        </w:rPr>
        <w:t xml:space="preserve"> </w:t>
      </w:r>
      <w:r w:rsidRPr="00203F28">
        <w:rPr>
          <w:rFonts w:ascii="Arial Narrow" w:hAnsi="Arial Narrow"/>
          <w:sz w:val="22"/>
          <w:szCs w:val="22"/>
        </w:rPr>
        <w:t xml:space="preserve">      W celu potwierdzenia spełniania przez wykonawcę warunków udziału w postępowaniu w tym zakresie    </w:t>
      </w:r>
    </w:p>
    <w:p w:rsidR="004209DE" w:rsidRPr="00203F28" w:rsidRDefault="004209DE" w:rsidP="004209DE">
      <w:pPr>
        <w:spacing w:before="60" w:after="120"/>
        <w:jc w:val="both"/>
        <w:rPr>
          <w:rFonts w:ascii="Arial Narrow" w:hAnsi="Arial Narrow"/>
          <w:sz w:val="22"/>
          <w:szCs w:val="22"/>
        </w:rPr>
      </w:pPr>
      <w:r w:rsidRPr="00203F28">
        <w:rPr>
          <w:rFonts w:ascii="Arial Narrow" w:hAnsi="Arial Narrow"/>
          <w:sz w:val="22"/>
          <w:szCs w:val="22"/>
        </w:rPr>
        <w:t xml:space="preserve">            </w:t>
      </w:r>
      <w:r w:rsidR="00203F28">
        <w:rPr>
          <w:rFonts w:ascii="Arial Narrow" w:hAnsi="Arial Narrow"/>
          <w:sz w:val="22"/>
          <w:szCs w:val="22"/>
        </w:rPr>
        <w:t xml:space="preserve">  </w:t>
      </w:r>
      <w:r w:rsidRPr="00203F28">
        <w:rPr>
          <w:rFonts w:ascii="Arial Narrow" w:hAnsi="Arial Narrow"/>
          <w:sz w:val="22"/>
          <w:szCs w:val="22"/>
        </w:rPr>
        <w:t xml:space="preserve">         Zamawiający żąda następujących dokumentów:</w:t>
      </w:r>
    </w:p>
    <w:p w:rsidR="004209DE" w:rsidRPr="00203F28" w:rsidRDefault="004209DE" w:rsidP="004209DE">
      <w:pPr>
        <w:spacing w:before="60" w:after="120"/>
        <w:ind w:left="1134"/>
        <w:jc w:val="both"/>
        <w:rPr>
          <w:rFonts w:ascii="Arial Narrow" w:hAnsi="Arial Narrow"/>
          <w:sz w:val="22"/>
          <w:szCs w:val="22"/>
        </w:rPr>
      </w:pPr>
      <w:r w:rsidRPr="00203F28">
        <w:rPr>
          <w:rFonts w:ascii="Arial Narrow" w:hAnsi="Arial Narrow"/>
          <w:sz w:val="22"/>
          <w:szCs w:val="22"/>
        </w:rPr>
        <w:t>Wykazu dostaw ,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4209DE" w:rsidRPr="00203F28" w:rsidRDefault="004209DE" w:rsidP="004209DE">
      <w:pPr>
        <w:spacing w:before="60" w:after="120"/>
        <w:ind w:left="1134"/>
        <w:jc w:val="both"/>
        <w:rPr>
          <w:rFonts w:ascii="Arial Narrow" w:hAnsi="Arial Narrow"/>
          <w:sz w:val="22"/>
          <w:szCs w:val="22"/>
        </w:rPr>
      </w:pPr>
      <w:r w:rsidRPr="00203F28">
        <w:rPr>
          <w:rFonts w:ascii="Arial Narrow" w:hAnsi="Arial Narrow"/>
          <w:sz w:val="22"/>
          <w:szCs w:val="22"/>
        </w:rPr>
        <w:t xml:space="preserve">Wykonawca spełni warunek, jeżeli wykaże, że wykonał przynajmniej jedną dostawę medycznego sprzętu  obrazującego </w:t>
      </w:r>
      <w:r w:rsidR="00E6173C" w:rsidRPr="00203F28">
        <w:rPr>
          <w:rFonts w:ascii="Arial Narrow" w:hAnsi="Arial Narrow"/>
          <w:sz w:val="22"/>
          <w:szCs w:val="22"/>
        </w:rPr>
        <w:t xml:space="preserve"> o wartości nie mniejszej niż 2</w:t>
      </w:r>
      <w:r w:rsidRPr="00203F28">
        <w:rPr>
          <w:rFonts w:ascii="Arial Narrow" w:hAnsi="Arial Narrow"/>
          <w:sz w:val="22"/>
          <w:szCs w:val="22"/>
        </w:rPr>
        <w:t xml:space="preserve">00.000,00 PLN brutto (w ramach jednej dostawy). </w:t>
      </w:r>
    </w:p>
    <w:p w:rsidR="004209DE" w:rsidRPr="00203F28" w:rsidRDefault="004209DE" w:rsidP="004209DE">
      <w:pPr>
        <w:suppressAutoHyphens w:val="0"/>
        <w:autoSpaceDE w:val="0"/>
        <w:autoSpaceDN w:val="0"/>
        <w:adjustRightInd w:val="0"/>
        <w:spacing w:line="360" w:lineRule="auto"/>
        <w:ind w:left="1134"/>
        <w:jc w:val="both"/>
        <w:rPr>
          <w:rFonts w:ascii="Arial Narrow" w:hAnsi="Arial Narrow"/>
          <w:sz w:val="22"/>
          <w:szCs w:val="22"/>
        </w:rPr>
      </w:pPr>
      <w:r w:rsidRPr="00203F28">
        <w:rPr>
          <w:rFonts w:ascii="Arial Narrow" w:hAnsi="Arial Narrow"/>
          <w:sz w:val="22"/>
          <w:szCs w:val="22"/>
        </w:rPr>
        <w:t>Ocena spełniania warunku udziału w postępowaniu będzie dokonana na zasadzie spełnia/nie spełnia.</w:t>
      </w:r>
    </w:p>
    <w:p w:rsidR="00E6173C" w:rsidRDefault="00E6173C" w:rsidP="00443CB7">
      <w:pPr>
        <w:pStyle w:val="Akapitzlist3"/>
        <w:numPr>
          <w:ilvl w:val="2"/>
          <w:numId w:val="24"/>
        </w:numPr>
        <w:tabs>
          <w:tab w:val="left" w:pos="851"/>
        </w:tabs>
        <w:spacing w:before="120" w:line="276" w:lineRule="auto"/>
        <w:ind w:left="851" w:right="-1" w:hanging="425"/>
        <w:jc w:val="both"/>
        <w:rPr>
          <w:rFonts w:ascii="Arial Narrow" w:hAnsi="Arial Narrow" w:cs="Arial Narrow"/>
          <w:sz w:val="22"/>
          <w:szCs w:val="22"/>
        </w:rPr>
      </w:pPr>
      <w:r>
        <w:rPr>
          <w:rStyle w:val="tekstdokbold"/>
          <w:rFonts w:ascii="Arial Narrow" w:hAnsi="Arial Narrow" w:cs="Arial Narrow"/>
          <w:sz w:val="22"/>
          <w:szCs w:val="22"/>
        </w:rPr>
        <w:t xml:space="preserve">Nie podlegają </w:t>
      </w:r>
      <w:r>
        <w:rPr>
          <w:rFonts w:ascii="Arial Narrow" w:hAnsi="Arial Narrow" w:cs="Arial Narrow"/>
          <w:b/>
          <w:sz w:val="22"/>
          <w:szCs w:val="22"/>
        </w:rPr>
        <w:t>wykluczeniu.</w:t>
      </w:r>
    </w:p>
    <w:p w:rsidR="00E6173C" w:rsidRDefault="00E6173C" w:rsidP="00443CB7">
      <w:pPr>
        <w:pStyle w:val="Akapitzlist3"/>
        <w:numPr>
          <w:ilvl w:val="2"/>
          <w:numId w:val="24"/>
        </w:numPr>
        <w:tabs>
          <w:tab w:val="left" w:pos="851"/>
        </w:tabs>
        <w:spacing w:before="120" w:line="276" w:lineRule="auto"/>
        <w:ind w:left="851" w:right="-1" w:hanging="425"/>
        <w:jc w:val="both"/>
        <w:rPr>
          <w:rFonts w:ascii="Arial Narrow" w:hAnsi="Arial Narrow" w:cs="Arial Narrow"/>
          <w:sz w:val="22"/>
          <w:szCs w:val="22"/>
        </w:rPr>
      </w:pPr>
      <w:r>
        <w:rPr>
          <w:rFonts w:ascii="Arial Narrow" w:hAnsi="Arial Narrow" w:cs="Arial Narrow"/>
          <w:sz w:val="22"/>
          <w:szCs w:val="22"/>
        </w:rPr>
        <w:t xml:space="preserve"> Z postępowania o udzielenie zamówienia wyklucza się:</w:t>
      </w:r>
    </w:p>
    <w:p w:rsidR="00E6173C" w:rsidRDefault="00E6173C" w:rsidP="00443CB7">
      <w:pPr>
        <w:pStyle w:val="Akapitzlist3"/>
        <w:numPr>
          <w:ilvl w:val="3"/>
          <w:numId w:val="24"/>
        </w:numPr>
        <w:tabs>
          <w:tab w:val="left" w:pos="1276"/>
        </w:tabs>
        <w:spacing w:before="120" w:line="276" w:lineRule="auto"/>
        <w:ind w:left="1276" w:right="-1" w:hanging="850"/>
        <w:jc w:val="both"/>
        <w:rPr>
          <w:rFonts w:ascii="Arial Narrow" w:hAnsi="Arial Narrow" w:cs="Arial Narrow"/>
          <w:sz w:val="22"/>
          <w:szCs w:val="22"/>
        </w:rPr>
      </w:pPr>
      <w:r>
        <w:rPr>
          <w:rFonts w:ascii="Arial Narrow" w:hAnsi="Arial Narrow" w:cs="Arial Narrow"/>
          <w:sz w:val="22"/>
          <w:szCs w:val="22"/>
        </w:rPr>
        <w:t xml:space="preserve">Wykonawcę niespełniającego warunków, o których mowa w art. 24 ust. 1 ustawy </w:t>
      </w:r>
      <w:proofErr w:type="spellStart"/>
      <w:r>
        <w:rPr>
          <w:rFonts w:ascii="Arial Narrow" w:hAnsi="Arial Narrow" w:cs="Arial Narrow"/>
          <w:sz w:val="22"/>
          <w:szCs w:val="22"/>
        </w:rPr>
        <w:t>Pzp</w:t>
      </w:r>
      <w:proofErr w:type="spellEnd"/>
      <w:r>
        <w:rPr>
          <w:rFonts w:ascii="Arial Narrow" w:hAnsi="Arial Narrow" w:cs="Arial Narrow"/>
          <w:sz w:val="22"/>
          <w:szCs w:val="22"/>
        </w:rPr>
        <w:t>;</w:t>
      </w:r>
    </w:p>
    <w:p w:rsidR="00E6173C" w:rsidRDefault="00E6173C" w:rsidP="00443CB7">
      <w:pPr>
        <w:pStyle w:val="Akapitzlist3"/>
        <w:numPr>
          <w:ilvl w:val="3"/>
          <w:numId w:val="24"/>
        </w:numPr>
        <w:tabs>
          <w:tab w:val="left" w:pos="1276"/>
        </w:tabs>
        <w:spacing w:before="120" w:line="276" w:lineRule="auto"/>
        <w:ind w:left="1276" w:right="-1" w:hanging="850"/>
        <w:jc w:val="both"/>
        <w:rPr>
          <w:rFonts w:ascii="Arial Narrow" w:hAnsi="Arial Narrow" w:cs="Arial Narrow"/>
          <w:sz w:val="22"/>
          <w:szCs w:val="22"/>
        </w:rPr>
      </w:pPr>
      <w:r>
        <w:rPr>
          <w:rFonts w:ascii="Arial Narrow" w:hAnsi="Arial Narrow" w:cs="Arial Narrow"/>
          <w:sz w:val="22"/>
          <w:szCs w:val="22"/>
        </w:rPr>
        <w:t xml:space="preserve">Wykonawcę w stosunku do którego otwarto likwidację, w zatwierdzonym przez sąd układzie w postępowaniu restrukturyzacyjnym jest przewidziane zaspokojenie 8 wierzycieli przez likwidację jego majątku lub sąd zarządził likwidację jego majątku w trybie art. 332 ust. 1 ustawy z dnia 15 maja 2015 r. – Prawo restrukturyzacyjne (Dz. U. z 2020 poz. 814 ze zm.) lub którego upadłość ogłoszono, z wyjątkiem wykonawcy, który po ogłoszeniu upadłości zawarł układ zatwierdzony prawomocnym </w:t>
      </w:r>
      <w:r>
        <w:rPr>
          <w:rFonts w:ascii="Arial Narrow" w:hAnsi="Arial Narrow" w:cs="Arial Narrow"/>
          <w:sz w:val="22"/>
          <w:szCs w:val="22"/>
        </w:rPr>
        <w:lastRenderedPageBreak/>
        <w:t xml:space="preserve">postanowieniem sądu, jeżeli układ nie przewiduje zaspokojenia wierzycieli przez likwidację majątku upadłego, chyba że sąd zarządził likwidację jego majątku w trybie art. 366 ust. 1 ustawy z dnia 28 lutego 2003 r. – Prawo upadłościowe (Dz. U. z 2020 poz. 1228 ze zm.) </w:t>
      </w:r>
      <w:r>
        <w:rPr>
          <w:rFonts w:ascii="Arial Narrow" w:hAnsi="Arial Narrow" w:cs="Arial Narrow"/>
          <w:b/>
          <w:sz w:val="22"/>
          <w:szCs w:val="22"/>
        </w:rPr>
        <w:t xml:space="preserve">(art. 24 ust. 5 pkt. 1 ustawy </w:t>
      </w:r>
      <w:proofErr w:type="spellStart"/>
      <w:r>
        <w:rPr>
          <w:rFonts w:ascii="Arial Narrow" w:hAnsi="Arial Narrow" w:cs="Arial Narrow"/>
          <w:b/>
          <w:sz w:val="22"/>
          <w:szCs w:val="22"/>
        </w:rPr>
        <w:t>Pzp</w:t>
      </w:r>
      <w:proofErr w:type="spellEnd"/>
      <w:r>
        <w:rPr>
          <w:rFonts w:ascii="Arial Narrow" w:hAnsi="Arial Narrow" w:cs="Arial Narrow"/>
          <w:b/>
          <w:sz w:val="22"/>
          <w:szCs w:val="22"/>
        </w:rPr>
        <w:t>)</w:t>
      </w:r>
      <w:r>
        <w:rPr>
          <w:rFonts w:ascii="Arial Narrow" w:hAnsi="Arial Narrow" w:cs="Arial Narrow"/>
          <w:sz w:val="22"/>
          <w:szCs w:val="22"/>
        </w:rPr>
        <w:t>;</w:t>
      </w:r>
    </w:p>
    <w:p w:rsidR="00E6173C" w:rsidRDefault="00E6173C" w:rsidP="00443CB7">
      <w:pPr>
        <w:pStyle w:val="pkt"/>
        <w:widowControl w:val="0"/>
        <w:numPr>
          <w:ilvl w:val="1"/>
          <w:numId w:val="25"/>
        </w:numPr>
        <w:autoSpaceDE/>
        <w:spacing w:before="120" w:after="0" w:line="276" w:lineRule="auto"/>
        <w:ind w:left="1276" w:right="-1" w:hanging="1276"/>
        <w:textAlignment w:val="auto"/>
        <w:rPr>
          <w:rFonts w:ascii="Arial Narrow" w:hAnsi="Arial Narrow" w:cs="Arial Narrow"/>
          <w:sz w:val="22"/>
          <w:szCs w:val="22"/>
        </w:rPr>
      </w:pPr>
      <w:r>
        <w:rPr>
          <w:rFonts w:ascii="Arial Narrow" w:hAnsi="Arial Narrow" w:cs="Arial Narrow"/>
          <w:sz w:val="22"/>
          <w:szCs w:val="22"/>
        </w:rPr>
        <w:t xml:space="preserve">      Wykluczenie Wykonawcy następuje:</w:t>
      </w:r>
    </w:p>
    <w:p w:rsidR="00E6173C" w:rsidRDefault="00E6173C" w:rsidP="00E6173C">
      <w:pPr>
        <w:tabs>
          <w:tab w:val="left" w:pos="1418"/>
        </w:tabs>
        <w:suppressAutoHyphens w:val="0"/>
        <w:spacing w:line="276" w:lineRule="auto"/>
        <w:ind w:left="1418" w:hanging="425"/>
        <w:jc w:val="both"/>
        <w:rPr>
          <w:rFonts w:ascii="Arial Narrow" w:hAnsi="Arial Narrow" w:cs="Arial Narrow"/>
          <w:sz w:val="22"/>
          <w:szCs w:val="22"/>
        </w:rPr>
      </w:pPr>
      <w:r>
        <w:rPr>
          <w:rFonts w:ascii="Arial Narrow" w:hAnsi="Arial Narrow" w:cs="Arial Narrow"/>
          <w:sz w:val="22"/>
          <w:szCs w:val="22"/>
        </w:rPr>
        <w:t>a)</w:t>
      </w:r>
      <w:r>
        <w:rPr>
          <w:rFonts w:ascii="Arial Narrow" w:hAnsi="Arial Narrow" w:cs="Arial Narrow"/>
          <w:sz w:val="22"/>
          <w:szCs w:val="22"/>
        </w:rPr>
        <w:tab/>
        <w:t xml:space="preserve">w przypadkach, o których mowa w art.24 ust. 1 pkt. 13 lit. </w:t>
      </w:r>
      <w:proofErr w:type="spellStart"/>
      <w:r>
        <w:rPr>
          <w:rFonts w:ascii="Arial Narrow" w:hAnsi="Arial Narrow" w:cs="Arial Narrow"/>
          <w:sz w:val="22"/>
          <w:szCs w:val="22"/>
        </w:rPr>
        <w:t>a–c</w:t>
      </w:r>
      <w:proofErr w:type="spellEnd"/>
      <w:r>
        <w:rPr>
          <w:rFonts w:ascii="Arial Narrow" w:hAnsi="Arial Narrow" w:cs="Arial Narrow"/>
          <w:sz w:val="22"/>
          <w:szCs w:val="22"/>
        </w:rPr>
        <w:t xml:space="preserve"> i pkt. 14, gdy osoba, o której mowa w tych przepisach została skazana za przestępstwo wymienione w art. 24 ust. 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13 lit. </w:t>
      </w:r>
      <w:proofErr w:type="spellStart"/>
      <w:r>
        <w:rPr>
          <w:rFonts w:ascii="Arial Narrow" w:hAnsi="Arial Narrow" w:cs="Arial Narrow"/>
          <w:sz w:val="22"/>
          <w:szCs w:val="22"/>
        </w:rPr>
        <w:t>a–c</w:t>
      </w:r>
      <w:proofErr w:type="spellEnd"/>
      <w:r>
        <w:rPr>
          <w:rFonts w:ascii="Arial Narrow" w:hAnsi="Arial Narrow" w:cs="Arial Narrow"/>
          <w:sz w:val="22"/>
          <w:szCs w:val="22"/>
        </w:rPr>
        <w:t>, jeżeli nie upłynęło 5 lat od dnia uprawomocnienia się wyroku potwierdzającego zaistnienie jednej z podstaw wykluczenia, chyba że w tym wyroku został określony inny okres wykluczenia;</w:t>
      </w:r>
    </w:p>
    <w:p w:rsidR="00E6173C" w:rsidRDefault="00E6173C" w:rsidP="00E6173C">
      <w:pPr>
        <w:tabs>
          <w:tab w:val="left" w:pos="1418"/>
        </w:tabs>
        <w:suppressAutoHyphens w:val="0"/>
        <w:spacing w:line="276" w:lineRule="auto"/>
        <w:ind w:left="1418" w:hanging="425"/>
        <w:jc w:val="both"/>
        <w:rPr>
          <w:rFonts w:ascii="Arial Narrow" w:hAnsi="Arial Narrow" w:cs="Arial Narrow"/>
          <w:sz w:val="22"/>
          <w:szCs w:val="22"/>
        </w:rPr>
      </w:pPr>
      <w:r>
        <w:rPr>
          <w:rFonts w:ascii="Arial Narrow" w:hAnsi="Arial Narrow" w:cs="Arial Narrow"/>
          <w:sz w:val="22"/>
          <w:szCs w:val="22"/>
        </w:rPr>
        <w:t>b)</w:t>
      </w:r>
      <w:r>
        <w:rPr>
          <w:rFonts w:ascii="Arial Narrow" w:hAnsi="Arial Narrow" w:cs="Arial Narrow"/>
          <w:sz w:val="22"/>
          <w:szCs w:val="22"/>
        </w:rPr>
        <w:tab/>
        <w:t xml:space="preserve">w przypadkach, o których mowa: w art. 24 ust. 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13 lit. d i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14, gdy osoba, o której mowa w tych przepisach, została skazana za przestępstwo wymienione w art. 24 ust. 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13 lit. d, w ust. 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15 i w ust. 5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6173C" w:rsidRDefault="00E6173C" w:rsidP="00E6173C">
      <w:pPr>
        <w:tabs>
          <w:tab w:val="left" w:pos="1418"/>
        </w:tabs>
        <w:suppressAutoHyphens w:val="0"/>
        <w:spacing w:line="276" w:lineRule="auto"/>
        <w:ind w:left="1418" w:hanging="425"/>
        <w:jc w:val="both"/>
        <w:rPr>
          <w:rFonts w:ascii="Arial Narrow" w:hAnsi="Arial Narrow" w:cs="Arial Narrow"/>
          <w:sz w:val="22"/>
          <w:szCs w:val="22"/>
        </w:rPr>
      </w:pPr>
      <w:r>
        <w:rPr>
          <w:rFonts w:ascii="Arial Narrow" w:hAnsi="Arial Narrow" w:cs="Arial Narrow"/>
          <w:sz w:val="22"/>
          <w:szCs w:val="22"/>
        </w:rPr>
        <w:t>c)</w:t>
      </w:r>
      <w:r>
        <w:rPr>
          <w:rFonts w:ascii="Arial Narrow" w:hAnsi="Arial Narrow" w:cs="Arial Narrow"/>
          <w:sz w:val="22"/>
          <w:szCs w:val="22"/>
        </w:rPr>
        <w:tab/>
        <w:t xml:space="preserve">w przypadkach, o których mowa w art. 24 ust. 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18 i 20 lub ust. 5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2 i 4, jeżeli nie upłynęły 3 lata od dnia zaistnienia zdarzenia będącego podstawą wykluczenia;</w:t>
      </w:r>
    </w:p>
    <w:p w:rsidR="00E6173C" w:rsidRDefault="00E6173C" w:rsidP="00E6173C">
      <w:pPr>
        <w:tabs>
          <w:tab w:val="left" w:pos="1418"/>
        </w:tabs>
        <w:suppressAutoHyphens w:val="0"/>
        <w:spacing w:line="276" w:lineRule="auto"/>
        <w:ind w:left="1418" w:hanging="425"/>
        <w:jc w:val="both"/>
        <w:rPr>
          <w:rFonts w:ascii="Arial Narrow" w:hAnsi="Arial Narrow" w:cs="Arial Narrow"/>
          <w:sz w:val="22"/>
          <w:szCs w:val="22"/>
        </w:rPr>
      </w:pPr>
      <w:r>
        <w:rPr>
          <w:rFonts w:ascii="Arial Narrow" w:hAnsi="Arial Narrow" w:cs="Arial Narrow"/>
          <w:sz w:val="22"/>
          <w:szCs w:val="22"/>
        </w:rPr>
        <w:t>d)</w:t>
      </w:r>
      <w:r>
        <w:rPr>
          <w:rFonts w:ascii="Arial Narrow" w:hAnsi="Arial Narrow" w:cs="Arial Narrow"/>
          <w:sz w:val="22"/>
          <w:szCs w:val="22"/>
        </w:rPr>
        <w:tab/>
        <w:t xml:space="preserve">w przypadku, o którym mowa w art. 24 ust. 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21, jeżeli nie upłynął okres, na jaki został prawomocnie orzeczony zakaz ubiegania się o zamówienia publiczne;</w:t>
      </w:r>
    </w:p>
    <w:p w:rsidR="00E6173C" w:rsidRDefault="00E6173C" w:rsidP="00E6173C">
      <w:pPr>
        <w:tabs>
          <w:tab w:val="left" w:pos="1418"/>
        </w:tabs>
        <w:suppressAutoHyphens w:val="0"/>
        <w:spacing w:line="276" w:lineRule="auto"/>
        <w:ind w:left="1418" w:hanging="425"/>
        <w:jc w:val="both"/>
        <w:rPr>
          <w:rFonts w:ascii="Arial Narrow" w:hAnsi="Arial Narrow" w:cs="Arial Narrow"/>
          <w:sz w:val="22"/>
          <w:szCs w:val="22"/>
        </w:rPr>
      </w:pPr>
      <w:r>
        <w:rPr>
          <w:rFonts w:ascii="Arial Narrow" w:hAnsi="Arial Narrow" w:cs="Arial Narrow"/>
          <w:sz w:val="22"/>
          <w:szCs w:val="22"/>
        </w:rPr>
        <w:t>e)</w:t>
      </w:r>
      <w:r>
        <w:rPr>
          <w:rFonts w:ascii="Arial Narrow" w:hAnsi="Arial Narrow" w:cs="Arial Narrow"/>
          <w:sz w:val="22"/>
          <w:szCs w:val="22"/>
        </w:rPr>
        <w:tab/>
        <w:t xml:space="preserve">w przypadku, o którym mowa w art. 24 ust. 1 </w:t>
      </w:r>
      <w:proofErr w:type="spellStart"/>
      <w:r>
        <w:rPr>
          <w:rFonts w:ascii="Arial Narrow" w:hAnsi="Arial Narrow" w:cs="Arial Narrow"/>
          <w:sz w:val="22"/>
          <w:szCs w:val="22"/>
        </w:rPr>
        <w:t>pkt</w:t>
      </w:r>
      <w:proofErr w:type="spellEnd"/>
      <w:r>
        <w:rPr>
          <w:rFonts w:ascii="Arial Narrow" w:hAnsi="Arial Narrow" w:cs="Arial Narrow"/>
          <w:sz w:val="22"/>
          <w:szCs w:val="22"/>
        </w:rPr>
        <w:t xml:space="preserve"> 22, jeżeli nie upłynął okres obowiązywania zakazu ubiegania się o zamówienia publiczne.</w:t>
      </w:r>
    </w:p>
    <w:p w:rsidR="00E6173C" w:rsidRDefault="00E6173C" w:rsidP="00443CB7">
      <w:pPr>
        <w:pStyle w:val="pkt"/>
        <w:widowControl w:val="0"/>
        <w:numPr>
          <w:ilvl w:val="1"/>
          <w:numId w:val="25"/>
        </w:numPr>
        <w:autoSpaceDE/>
        <w:spacing w:before="120" w:after="0" w:line="276" w:lineRule="auto"/>
        <w:ind w:left="1276" w:right="-1" w:hanging="1276"/>
        <w:textAlignment w:val="auto"/>
        <w:rPr>
          <w:rFonts w:ascii="Arial Narrow" w:hAnsi="Arial Narrow" w:cs="Arial Narrow"/>
          <w:sz w:val="22"/>
          <w:szCs w:val="22"/>
        </w:rPr>
      </w:pPr>
      <w:r>
        <w:rPr>
          <w:rFonts w:ascii="Arial Narrow" w:hAnsi="Arial Narrow" w:cs="Arial Narrow"/>
          <w:sz w:val="22"/>
          <w:szCs w:val="22"/>
        </w:rPr>
        <w:t xml:space="preserve">          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6173C" w:rsidRDefault="00E6173C" w:rsidP="00443CB7">
      <w:pPr>
        <w:pStyle w:val="pkt"/>
        <w:widowControl w:val="0"/>
        <w:numPr>
          <w:ilvl w:val="1"/>
          <w:numId w:val="25"/>
        </w:numPr>
        <w:autoSpaceDE/>
        <w:spacing w:before="120" w:after="0" w:line="276" w:lineRule="auto"/>
        <w:ind w:left="851" w:right="-1" w:hanging="851"/>
        <w:textAlignment w:val="auto"/>
        <w:rPr>
          <w:rFonts w:ascii="Arial Narrow" w:hAnsi="Arial Narrow" w:cs="Arial Narrow"/>
          <w:iCs/>
          <w:sz w:val="22"/>
          <w:szCs w:val="22"/>
        </w:rPr>
      </w:pPr>
      <w:r>
        <w:rPr>
          <w:rFonts w:ascii="Arial Narrow" w:hAnsi="Arial Narrow" w:cs="Arial Narrow"/>
          <w:sz w:val="22"/>
          <w:szCs w:val="22"/>
        </w:rPr>
        <w:t>Wykonawca nie podlega wykluczeniu, jeżeli Zamawiający, uwzględniając wagę i szczególne okoliczności czynu Wykonawcy, uzna za wystarczające dowody przedstawione na podstawie pkt. 7.3. SIWZ.</w:t>
      </w:r>
    </w:p>
    <w:p w:rsidR="00E6173C" w:rsidRDefault="00E6173C" w:rsidP="00443CB7">
      <w:pPr>
        <w:pStyle w:val="pkt"/>
        <w:widowControl w:val="0"/>
        <w:numPr>
          <w:ilvl w:val="1"/>
          <w:numId w:val="25"/>
        </w:numPr>
        <w:autoSpaceDE/>
        <w:spacing w:before="120" w:after="0" w:line="276" w:lineRule="auto"/>
        <w:ind w:left="851" w:right="-1" w:hanging="851"/>
        <w:textAlignment w:val="auto"/>
        <w:rPr>
          <w:rFonts w:ascii="Arial Narrow" w:hAnsi="Arial Narrow" w:cs="Arial Narrow"/>
          <w:sz w:val="22"/>
          <w:szCs w:val="22"/>
        </w:rPr>
      </w:pPr>
      <w:r>
        <w:rPr>
          <w:rFonts w:ascii="Arial Narrow" w:hAnsi="Arial Narrow" w:cs="Arial Narrow"/>
          <w:iCs/>
          <w:sz w:val="22"/>
          <w:szCs w:val="22"/>
        </w:rPr>
        <w:t xml:space="preserve">Wykonawca może w celu potwierdzenia spełniania warunków udziału w postępowaniu polegać na zdolnościach technicznych lub zawodowych lub </w:t>
      </w:r>
      <w:r>
        <w:rPr>
          <w:rFonts w:ascii="Arial Narrow" w:hAnsi="Arial Narrow" w:cs="Arial Narrow"/>
          <w:sz w:val="22"/>
          <w:szCs w:val="22"/>
        </w:rPr>
        <w:t>sytuacji finansowej</w:t>
      </w:r>
      <w:r>
        <w:rPr>
          <w:rFonts w:ascii="Arial Narrow" w:hAnsi="Arial Narrow" w:cs="Arial Narrow"/>
          <w:iCs/>
          <w:sz w:val="22"/>
          <w:szCs w:val="22"/>
        </w:rPr>
        <w:t xml:space="preserve"> lub </w:t>
      </w:r>
      <w:r>
        <w:rPr>
          <w:rFonts w:ascii="Arial Narrow" w:hAnsi="Arial Narrow" w:cs="Arial Narrow"/>
          <w:sz w:val="22"/>
          <w:szCs w:val="22"/>
        </w:rPr>
        <w:t xml:space="preserve">ekonomicznej innych podmiotów, niezależnie od charakteru prawnego łączących go z nim stosunków prawnych (zgodnie z art. 22a ustawy </w:t>
      </w:r>
      <w:proofErr w:type="spellStart"/>
      <w:r>
        <w:rPr>
          <w:rFonts w:ascii="Arial Narrow" w:hAnsi="Arial Narrow" w:cs="Arial Narrow"/>
          <w:sz w:val="22"/>
          <w:szCs w:val="22"/>
        </w:rPr>
        <w:t>Pzp</w:t>
      </w:r>
      <w:proofErr w:type="spellEnd"/>
      <w:r>
        <w:rPr>
          <w:rFonts w:ascii="Arial Narrow" w:hAnsi="Arial Narrow" w:cs="Arial Narrow"/>
          <w:sz w:val="22"/>
          <w:szCs w:val="22"/>
        </w:rPr>
        <w:t>).</w:t>
      </w:r>
    </w:p>
    <w:p w:rsidR="00E6173C" w:rsidRPr="004209DE" w:rsidRDefault="00E6173C" w:rsidP="004209DE">
      <w:pPr>
        <w:suppressAutoHyphens w:val="0"/>
        <w:autoSpaceDE w:val="0"/>
        <w:autoSpaceDN w:val="0"/>
        <w:adjustRightInd w:val="0"/>
        <w:spacing w:line="360" w:lineRule="auto"/>
        <w:ind w:left="1134"/>
        <w:jc w:val="both"/>
        <w:rPr>
          <w:rFonts w:ascii="Arial Narrow" w:hAnsi="Arial Narrow" w:cs="Arial"/>
          <w:b/>
          <w:sz w:val="22"/>
          <w:szCs w:val="22"/>
          <w:lang w:eastAsia="pl-PL"/>
        </w:rPr>
      </w:pP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443CB7">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r w:rsidR="00203F28">
        <w:rPr>
          <w:rFonts w:ascii="Arial Narrow" w:hAnsi="Arial Narrow"/>
          <w:bCs/>
          <w:iCs/>
          <w:sz w:val="22"/>
          <w:szCs w:val="22"/>
        </w:rPr>
        <w:t xml:space="preserve"> i </w:t>
      </w:r>
      <w:r w:rsidR="00203F28" w:rsidRPr="00203F28">
        <w:rPr>
          <w:rStyle w:val="FontStyle70"/>
          <w:rFonts w:ascii="Arial Narrow" w:hAnsi="Arial Narrow"/>
          <w:bCs/>
          <w:iCs/>
        </w:rPr>
        <w:t>załącznik nr 1,2</w:t>
      </w:r>
      <w:r w:rsidR="00DE6C6E">
        <w:rPr>
          <w:rStyle w:val="FontStyle70"/>
          <w:rFonts w:ascii="Arial Narrow" w:hAnsi="Arial Narrow"/>
          <w:bCs/>
          <w:iCs/>
        </w:rPr>
        <w:t>, 5</w:t>
      </w:r>
    </w:p>
    <w:p w:rsidR="00FE1688" w:rsidRPr="00FE1688" w:rsidRDefault="00FE1688" w:rsidP="00443CB7">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t>
      </w:r>
      <w:r w:rsidRPr="00FE1688">
        <w:rPr>
          <w:rFonts w:ascii="Arial Narrow" w:hAnsi="Arial Narrow" w:cs="Arial"/>
          <w:sz w:val="22"/>
          <w:szCs w:val="22"/>
          <w:lang w:eastAsia="pl-PL"/>
        </w:rPr>
        <w:lastRenderedPageBreak/>
        <w:t>Wykonawca, którego oferta zostanie uznana za najkorzystniejszą spośród tych, które nie zostaną odrzucone po analizie oświadczeń wymienionych w etapie I.</w:t>
      </w:r>
      <w:r w:rsidR="00EC1836">
        <w:rPr>
          <w:rFonts w:ascii="Arial Narrow" w:hAnsi="Arial Narrow" w:cs="Arial"/>
          <w:sz w:val="22"/>
          <w:szCs w:val="22"/>
          <w:lang w:eastAsia="pl-PL"/>
        </w:rPr>
        <w:t xml:space="preserve"> Dotyczy dokumentów określonych pkt. 8.3 i 9.</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443CB7">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443CB7">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443CB7">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E9759B">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Pr="00FE1688">
        <w:rPr>
          <w:rStyle w:val="tekstdokbold"/>
          <w:rFonts w:ascii="Arial Narrow" w:hAnsi="Arial Narrow"/>
          <w:b w:val="0"/>
          <w:bCs/>
          <w:sz w:val="22"/>
          <w:szCs w:val="22"/>
        </w:rPr>
        <w:tab/>
      </w:r>
      <w:r w:rsidRPr="00FE168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 ustawy </w:t>
      </w:r>
      <w:proofErr w:type="spellStart"/>
      <w:r w:rsidRPr="00FE1688">
        <w:rPr>
          <w:rFonts w:ascii="Arial Narrow" w:hAnsi="Arial Narrow"/>
          <w:bCs/>
          <w:sz w:val="22"/>
          <w:szCs w:val="22"/>
        </w:rPr>
        <w:t>Pzp</w:t>
      </w:r>
      <w:proofErr w:type="spellEnd"/>
      <w:r w:rsidR="00655D7C">
        <w:rPr>
          <w:rFonts w:ascii="Arial Narrow" w:hAnsi="Arial Narrow"/>
          <w:bCs/>
          <w:sz w:val="22"/>
          <w:szCs w:val="22"/>
        </w:rPr>
        <w:t>,</w:t>
      </w:r>
    </w:p>
    <w:p w:rsidR="00E9759B" w:rsidRPr="00203F28" w:rsidRDefault="00655D7C" w:rsidP="00E9759B">
      <w:pPr>
        <w:suppressAutoHyphens w:val="0"/>
        <w:autoSpaceDE w:val="0"/>
        <w:autoSpaceDN w:val="0"/>
        <w:adjustRightInd w:val="0"/>
        <w:spacing w:line="276" w:lineRule="auto"/>
        <w:ind w:left="720"/>
        <w:jc w:val="both"/>
        <w:rPr>
          <w:rFonts w:ascii="Arial Narrow" w:hAnsi="Arial Narrow" w:cs="Arial"/>
          <w:sz w:val="22"/>
          <w:szCs w:val="22"/>
          <w:lang w:eastAsia="pl-PL"/>
        </w:rPr>
      </w:pPr>
      <w:r w:rsidRPr="00203F28">
        <w:rPr>
          <w:rFonts w:ascii="Arial Narrow" w:hAnsi="Arial Narrow"/>
          <w:sz w:val="22"/>
          <w:szCs w:val="22"/>
        </w:rPr>
        <w:t xml:space="preserve"> b) </w:t>
      </w:r>
      <w:r w:rsidR="000766F1" w:rsidRPr="00203F28">
        <w:rPr>
          <w:rFonts w:ascii="Arial Narrow" w:hAnsi="Arial Narrow" w:cs="Arial"/>
          <w:b/>
          <w:sz w:val="22"/>
          <w:szCs w:val="22"/>
          <w:lang w:eastAsia="pl-PL"/>
        </w:rPr>
        <w:t>wykaz 1 dostawy  wykonanej</w:t>
      </w:r>
      <w:r w:rsidR="00E9759B" w:rsidRPr="00203F28">
        <w:rPr>
          <w:rFonts w:ascii="Arial Narrow" w:hAnsi="Arial Narrow" w:cs="Arial"/>
          <w:b/>
          <w:sz w:val="22"/>
          <w:szCs w:val="22"/>
          <w:lang w:eastAsia="pl-PL"/>
        </w:rPr>
        <w:t xml:space="preserve"> nie wcześniej niż w okresie ostatnich trzech lat</w:t>
      </w:r>
      <w:r w:rsidR="00E9759B" w:rsidRPr="00203F28">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dostawy te zostały wykonane, z załączeniem dowodów określających czy te dostawy zostały wykonane należycie, potwierdzających spełnienie warunku opisanego w u</w:t>
      </w:r>
      <w:r w:rsidR="00A80763">
        <w:rPr>
          <w:rFonts w:ascii="Arial Narrow" w:hAnsi="Arial Narrow" w:cs="Arial"/>
          <w:sz w:val="22"/>
          <w:szCs w:val="22"/>
          <w:lang w:eastAsia="pl-PL"/>
        </w:rPr>
        <w:t xml:space="preserve">st. 7 pkt. 7.1.1.  </w:t>
      </w:r>
      <w:proofErr w:type="spellStart"/>
      <w:r w:rsidR="00A80763">
        <w:rPr>
          <w:rFonts w:ascii="Arial Narrow" w:hAnsi="Arial Narrow" w:cs="Arial"/>
          <w:sz w:val="22"/>
          <w:szCs w:val="22"/>
          <w:lang w:eastAsia="pl-PL"/>
        </w:rPr>
        <w:t>ppkt</w:t>
      </w:r>
      <w:proofErr w:type="spellEnd"/>
      <w:r w:rsidR="00A80763">
        <w:rPr>
          <w:rFonts w:ascii="Arial Narrow" w:hAnsi="Arial Narrow" w:cs="Arial"/>
          <w:sz w:val="22"/>
          <w:szCs w:val="22"/>
          <w:lang w:eastAsia="pl-PL"/>
        </w:rPr>
        <w:t>. 7.1.1.3</w:t>
      </w:r>
      <w:r w:rsidR="00E9759B" w:rsidRPr="00203F28">
        <w:rPr>
          <w:rFonts w:ascii="Arial Narrow" w:hAnsi="Arial Narrow" w:cs="Arial"/>
          <w:sz w:val="22"/>
          <w:szCs w:val="22"/>
          <w:lang w:eastAsia="pl-PL"/>
        </w:rPr>
        <w:t>.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5D7C" w:rsidRPr="00203F28" w:rsidRDefault="00655D7C" w:rsidP="001402D8">
      <w:pPr>
        <w:spacing w:line="276" w:lineRule="auto"/>
        <w:ind w:left="709"/>
        <w:jc w:val="both"/>
        <w:rPr>
          <w:rStyle w:val="FontStyle70"/>
          <w:rFonts w:ascii="Arial Narrow" w:hAnsi="Arial Narrow"/>
          <w:bCs/>
          <w:iCs/>
        </w:rPr>
      </w:pPr>
      <w:r w:rsidRPr="00203F28">
        <w:rPr>
          <w:rFonts w:ascii="Arial Narrow" w:hAnsi="Arial Narrow" w:cs="Arial"/>
          <w:lang w:eastAsia="pl-PL"/>
        </w:rPr>
        <w:t xml:space="preserve">c) </w:t>
      </w:r>
      <w:r w:rsidR="000766F1" w:rsidRPr="00203F28">
        <w:rPr>
          <w:rFonts w:ascii="Arial Narrow" w:hAnsi="Arial Narrow"/>
          <w:sz w:val="22"/>
          <w:szCs w:val="22"/>
        </w:rPr>
        <w:t>Dokument potwierdzający posiadanie autoryzacji producenta na serwis i sprzedaż zaoferowanego aparatu USG na terenie Polski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lastRenderedPageBreak/>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0766F1" w:rsidRPr="00203F28" w:rsidRDefault="00FE1688" w:rsidP="00E6173C">
      <w:pPr>
        <w:keepNext/>
        <w:suppressAutoHyphens w:val="0"/>
        <w:spacing w:line="276" w:lineRule="auto"/>
        <w:ind w:left="720"/>
        <w:outlineLvl w:val="4"/>
        <w:rPr>
          <w:rFonts w:ascii="Arial Narrow" w:hAnsi="Arial Narrow"/>
          <w:sz w:val="22"/>
          <w:szCs w:val="22"/>
        </w:rPr>
      </w:pPr>
      <w:r w:rsidRPr="00203F28">
        <w:rPr>
          <w:rFonts w:ascii="Arial Narrow" w:hAnsi="Arial Narrow"/>
          <w:bCs/>
          <w:sz w:val="22"/>
          <w:szCs w:val="22"/>
        </w:rPr>
        <w:t>9.</w:t>
      </w:r>
      <w:r w:rsidR="000766F1" w:rsidRPr="00203F28">
        <w:rPr>
          <w:rFonts w:ascii="Arial Narrow" w:hAnsi="Arial Narrow"/>
          <w:bCs/>
          <w:sz w:val="22"/>
          <w:szCs w:val="22"/>
        </w:rPr>
        <w:t>1.</w:t>
      </w:r>
      <w:r w:rsidR="000766F1" w:rsidRPr="00203F28">
        <w:rPr>
          <w:rFonts w:ascii="Arial Narrow" w:hAnsi="Arial Narrow"/>
          <w:sz w:val="22"/>
          <w:szCs w:val="22"/>
        </w:rPr>
        <w:t>Dokumenty potwierdzające dopuszczenie przedmiotu zamówienia do obrotu  i stosowania w Polsce zgodnie z obowiązującymi Dyrektywami UE  i zgodnie z wymaganiami ustawy dnia 20.05.2010 r. o wyrobach me</w:t>
      </w:r>
      <w:r w:rsidR="00203F28" w:rsidRPr="00203F28">
        <w:rPr>
          <w:rFonts w:ascii="Arial Narrow" w:hAnsi="Arial Narrow"/>
          <w:sz w:val="22"/>
          <w:szCs w:val="22"/>
        </w:rPr>
        <w:t>dycznych (Dz. U. z 2020 r.  poz. 186</w:t>
      </w:r>
      <w:r w:rsidR="00A80763">
        <w:rPr>
          <w:rFonts w:ascii="Arial Narrow" w:hAnsi="Arial Narrow"/>
          <w:sz w:val="22"/>
          <w:szCs w:val="22"/>
        </w:rPr>
        <w:t xml:space="preserve"> ze zm.</w:t>
      </w:r>
      <w:r w:rsidR="000766F1" w:rsidRPr="00203F28">
        <w:rPr>
          <w:rFonts w:ascii="Arial Narrow" w:hAnsi="Arial Narrow"/>
          <w:sz w:val="22"/>
          <w:szCs w:val="22"/>
        </w:rPr>
        <w:t>). W przypadku, kiedy zaproponowany asortyment nie wymaga dokumentu w/w, należy załączyć oświadczenie.</w:t>
      </w:r>
    </w:p>
    <w:p w:rsidR="000766F1" w:rsidRPr="00203F28" w:rsidRDefault="000766F1" w:rsidP="00E6173C">
      <w:pPr>
        <w:pStyle w:val="Tekstpodstawowy"/>
        <w:suppressAutoHyphens w:val="0"/>
        <w:autoSpaceDE w:val="0"/>
        <w:autoSpaceDN w:val="0"/>
        <w:adjustRightInd w:val="0"/>
        <w:spacing w:line="276" w:lineRule="auto"/>
        <w:ind w:left="720"/>
        <w:rPr>
          <w:rFonts w:ascii="Arial Narrow" w:eastAsiaTheme="minorHAnsi" w:hAnsi="Arial Narrow" w:cs="TimesNewRomanPSMT"/>
          <w:b/>
          <w:sz w:val="22"/>
          <w:szCs w:val="22"/>
        </w:rPr>
      </w:pPr>
      <w:r w:rsidRPr="00203F28">
        <w:rPr>
          <w:rFonts w:ascii="Arial Narrow" w:hAnsi="Arial Narrow"/>
          <w:bCs/>
          <w:sz w:val="22"/>
          <w:szCs w:val="22"/>
        </w:rPr>
        <w:t>9.2 K</w:t>
      </w:r>
      <w:r w:rsidRPr="00203F28">
        <w:rPr>
          <w:rFonts w:ascii="Arial Narrow" w:hAnsi="Arial Narrow"/>
          <w:sz w:val="22"/>
          <w:szCs w:val="22"/>
        </w:rPr>
        <w:t xml:space="preserve">atalogi,  foldery, ulotki, materiały źródłowe producenta / w j. polskim/ - dla oferowanego asortymentu, dokumenty zgodne z opisem producenta opisy oferowanego asortymentu, uwzględniające wymagane parametry </w:t>
      </w:r>
    </w:p>
    <w:p w:rsidR="000766F1" w:rsidRPr="00203F28" w:rsidRDefault="000766F1" w:rsidP="00E6173C">
      <w:pPr>
        <w:pStyle w:val="Tekstpodstawowy"/>
        <w:suppressAutoHyphens w:val="0"/>
        <w:autoSpaceDE w:val="0"/>
        <w:autoSpaceDN w:val="0"/>
        <w:adjustRightInd w:val="0"/>
        <w:spacing w:line="276" w:lineRule="auto"/>
        <w:ind w:left="720"/>
        <w:rPr>
          <w:rFonts w:ascii="Arial Narrow" w:eastAsiaTheme="minorHAnsi" w:hAnsi="Arial Narrow"/>
          <w:sz w:val="22"/>
          <w:szCs w:val="22"/>
        </w:rPr>
      </w:pPr>
      <w:r w:rsidRPr="00203F28">
        <w:rPr>
          <w:rFonts w:ascii="Arial Narrow" w:eastAsiaTheme="minorHAnsi" w:hAnsi="Arial Narrow"/>
          <w:sz w:val="22"/>
          <w:szCs w:val="22"/>
        </w:rPr>
        <w:t xml:space="preserve">9.3 Instrukcje obsługi  w języku polskim </w:t>
      </w:r>
    </w:p>
    <w:p w:rsidR="00591A1F" w:rsidRPr="00203F28" w:rsidRDefault="00591A1F" w:rsidP="00E6173C">
      <w:pPr>
        <w:pStyle w:val="Tekstpodstawowy"/>
        <w:suppressAutoHyphens w:val="0"/>
        <w:autoSpaceDE w:val="0"/>
        <w:autoSpaceDN w:val="0"/>
        <w:adjustRightInd w:val="0"/>
        <w:spacing w:line="276" w:lineRule="auto"/>
        <w:ind w:left="720"/>
        <w:rPr>
          <w:rFonts w:ascii="Arial Narrow" w:eastAsiaTheme="minorHAnsi" w:hAnsi="Arial Narrow"/>
          <w:b/>
          <w:sz w:val="22"/>
          <w:szCs w:val="22"/>
        </w:rPr>
      </w:pPr>
      <w:r w:rsidRPr="00203F28">
        <w:rPr>
          <w:rFonts w:ascii="Arial Narrow" w:eastAsiaTheme="minorHAnsi" w:hAnsi="Arial Narrow"/>
          <w:sz w:val="22"/>
          <w:szCs w:val="22"/>
        </w:rPr>
        <w:t>9.4  Wypełniona tabela opisu technicznego aparatu USG</w:t>
      </w:r>
    </w:p>
    <w:p w:rsidR="003C62AB" w:rsidRPr="003C62AB" w:rsidRDefault="003C62AB" w:rsidP="003C62AB">
      <w:pPr>
        <w:tabs>
          <w:tab w:val="left" w:pos="300"/>
        </w:tabs>
        <w:jc w:val="both"/>
        <w:rPr>
          <w:rStyle w:val="FontStyle70"/>
          <w:rFonts w:ascii="Arial Narrow" w:hAnsi="Arial Narrow"/>
          <w:bCs/>
          <w:iCs/>
          <w:color w:val="000000"/>
        </w:rPr>
      </w:pPr>
    </w:p>
    <w:p w:rsidR="00FE1688" w:rsidRPr="00FE1688" w:rsidRDefault="00FE1688" w:rsidP="00443CB7">
      <w:pPr>
        <w:pStyle w:val="rozdzia"/>
        <w:numPr>
          <w:ilvl w:val="0"/>
          <w:numId w:val="10"/>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443CB7">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443CB7">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443CB7">
      <w:pPr>
        <w:pStyle w:val="Tekstpodstawowy22"/>
        <w:numPr>
          <w:ilvl w:val="1"/>
          <w:numId w:val="10"/>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A80763" w:rsidP="00443CB7">
      <w:pPr>
        <w:pStyle w:val="Tekstpodstawowy22"/>
        <w:numPr>
          <w:ilvl w:val="2"/>
          <w:numId w:val="10"/>
        </w:numPr>
        <w:spacing w:before="120" w:line="276" w:lineRule="auto"/>
        <w:rPr>
          <w:rFonts w:ascii="Arial Narrow" w:hAnsi="Arial Narrow"/>
          <w:bCs/>
          <w:sz w:val="22"/>
          <w:szCs w:val="22"/>
        </w:rPr>
      </w:pPr>
      <w:r>
        <w:rPr>
          <w:rFonts w:ascii="Arial Narrow" w:hAnsi="Arial Narrow"/>
          <w:bCs/>
          <w:sz w:val="22"/>
          <w:szCs w:val="22"/>
        </w:rPr>
        <w:lastRenderedPageBreak/>
        <w:t>Formularz ofertowy, stanowiący załącznik nr 1</w:t>
      </w:r>
      <w:r w:rsidR="00FE1688" w:rsidRPr="00FE1688">
        <w:rPr>
          <w:rFonts w:ascii="Arial Narrow" w:hAnsi="Arial Narrow"/>
          <w:bCs/>
          <w:sz w:val="22"/>
          <w:szCs w:val="22"/>
        </w:rPr>
        <w:t xml:space="preserve"> do SIWZ.</w:t>
      </w:r>
    </w:p>
    <w:p w:rsidR="00FE1688" w:rsidRPr="00FE1688" w:rsidRDefault="00FE1688" w:rsidP="00443CB7">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443CB7">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443CB7">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lastRenderedPageBreak/>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203F28">
        <w:rPr>
          <w:rFonts w:ascii="Arial Narrow" w:hAnsi="Arial Narrow"/>
          <w:b/>
          <w:sz w:val="22"/>
          <w:szCs w:val="22"/>
        </w:rPr>
        <w:t>SA-381-15</w:t>
      </w:r>
      <w:r w:rsidR="00E6173C">
        <w:rPr>
          <w:rFonts w:ascii="Arial Narrow" w:hAnsi="Arial Narrow"/>
          <w:b/>
          <w:sz w:val="22"/>
          <w:szCs w:val="22"/>
        </w:rPr>
        <w:t>/20</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0015406C" w:rsidRPr="004A409C">
        <w:rPr>
          <w:rFonts w:ascii="Arial" w:hAnsi="Arial" w:cs="Arial"/>
          <w:b/>
          <w:sz w:val="22"/>
          <w:szCs w:val="22"/>
          <w:u w:val="single"/>
        </w:rPr>
        <w:t>Zakup i dostawę aparatu USG</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E7373D">
        <w:rPr>
          <w:rFonts w:ascii="Arial Narrow" w:hAnsi="Arial Narrow"/>
          <w:b/>
          <w:i w:val="0"/>
          <w:sz w:val="22"/>
          <w:szCs w:val="22"/>
        </w:rPr>
        <w:t>01.10</w:t>
      </w:r>
      <w:r w:rsidR="00F50181">
        <w:rPr>
          <w:rFonts w:ascii="Arial Narrow" w:hAnsi="Arial Narrow"/>
          <w:b/>
          <w:i w:val="0"/>
          <w:sz w:val="22"/>
          <w:szCs w:val="22"/>
        </w:rPr>
        <w:t>.</w:t>
      </w:r>
      <w:r w:rsidR="00E6173C">
        <w:rPr>
          <w:rFonts w:ascii="Arial Narrow" w:hAnsi="Arial Narrow"/>
          <w:b/>
          <w:i w:val="0"/>
          <w:sz w:val="22"/>
          <w:szCs w:val="22"/>
        </w:rPr>
        <w:t>2020</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443CB7">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 xml:space="preserve">Formularz </w:t>
      </w:r>
      <w:r w:rsidR="00DE6C6E">
        <w:rPr>
          <w:rStyle w:val="tekstdokbold"/>
          <w:rFonts w:ascii="Arial Narrow" w:hAnsi="Arial Narrow"/>
          <w:sz w:val="22"/>
          <w:szCs w:val="22"/>
        </w:rPr>
        <w:t>ofertowy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00DE6C6E">
        <w:rPr>
          <w:rFonts w:ascii="Arial Narrow" w:hAnsi="Arial Narrow"/>
          <w:sz w:val="22"/>
          <w:szCs w:val="22"/>
        </w:rPr>
        <w:t>1</w:t>
      </w:r>
      <w:r w:rsidRPr="00FE1688">
        <w:rPr>
          <w:rFonts w:ascii="Arial Narrow" w:hAnsi="Arial Narrow"/>
          <w:sz w:val="22"/>
          <w:szCs w:val="22"/>
        </w:rPr>
        <w:t xml:space="preserve"> do SIWZ</w:t>
      </w:r>
      <w:r w:rsidRPr="00FE1688">
        <w:rPr>
          <w:rFonts w:ascii="Arial Narrow" w:hAnsi="Arial Narrow"/>
          <w:bCs/>
          <w:sz w:val="22"/>
          <w:szCs w:val="22"/>
        </w:rPr>
        <w:t>.</w:t>
      </w:r>
    </w:p>
    <w:p w:rsidR="00FE1688" w:rsidRPr="00FE1688" w:rsidRDefault="00DE6C6E" w:rsidP="00FE1688">
      <w:pPr>
        <w:pStyle w:val="Tekstpodstawowy"/>
        <w:spacing w:before="120" w:line="276" w:lineRule="auto"/>
        <w:ind w:left="720" w:right="-1" w:hanging="720"/>
        <w:jc w:val="both"/>
        <w:rPr>
          <w:rFonts w:ascii="Arial Narrow" w:hAnsi="Arial Narrow"/>
          <w:bCs/>
          <w:spacing w:val="-2"/>
          <w:sz w:val="22"/>
          <w:szCs w:val="22"/>
        </w:rPr>
      </w:pPr>
      <w:r>
        <w:rPr>
          <w:rFonts w:ascii="Arial Narrow" w:hAnsi="Arial Narrow"/>
          <w:iCs/>
          <w:sz w:val="22"/>
          <w:szCs w:val="22"/>
        </w:rPr>
        <w:t>11.2</w:t>
      </w:r>
      <w:r w:rsidR="00FE1688" w:rsidRPr="00FE1688">
        <w:rPr>
          <w:rFonts w:ascii="Arial Narrow" w:hAnsi="Arial Narrow"/>
          <w:iCs/>
          <w:sz w:val="22"/>
          <w:szCs w:val="22"/>
        </w:rPr>
        <w:t xml:space="preserve">. </w:t>
      </w:r>
      <w:r w:rsidR="00FE1688" w:rsidRPr="00FE1688">
        <w:rPr>
          <w:rFonts w:ascii="Arial Narrow" w:hAnsi="Arial Narrow"/>
          <w:iCs/>
          <w:sz w:val="22"/>
          <w:szCs w:val="22"/>
        </w:rPr>
        <w:tab/>
      </w:r>
      <w:r w:rsidR="00FE1688" w:rsidRPr="00FE1688">
        <w:rPr>
          <w:rFonts w:ascii="Arial Narrow" w:hAnsi="Arial Narrow"/>
          <w:bCs/>
          <w:sz w:val="22"/>
          <w:szCs w:val="22"/>
        </w:rPr>
        <w:t xml:space="preserve">Cena musi uwzględniać wszystkie wymagania niniejszej SIWZ oraz obejmować wszelkie koszty, jakie poniesie </w:t>
      </w:r>
      <w:r w:rsidR="00FE1688" w:rsidRPr="00FE1688">
        <w:rPr>
          <w:rFonts w:ascii="Arial Narrow" w:hAnsi="Arial Narrow"/>
          <w:bCs/>
          <w:spacing w:val="6"/>
          <w:sz w:val="22"/>
          <w:szCs w:val="22"/>
        </w:rPr>
        <w:t xml:space="preserve">Wykonawca z tytułu należytej oraz zgodnej z obowiązującymi przepisami realizacji </w:t>
      </w:r>
      <w:r w:rsidR="00FE1688"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w:t>
      </w:r>
      <w:r w:rsidR="00DE6C6E">
        <w:rPr>
          <w:rFonts w:ascii="Arial Narrow" w:hAnsi="Arial Narrow"/>
          <w:sz w:val="22"/>
          <w:szCs w:val="22"/>
        </w:rPr>
        <w:t>3</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w:t>
      </w:r>
      <w:r w:rsidR="0015406C">
        <w:rPr>
          <w:rFonts w:ascii="Arial Narrow" w:hAnsi="Arial Narrow"/>
          <w:sz w:val="22"/>
          <w:szCs w:val="22"/>
        </w:rPr>
        <w:t xml:space="preserve"> instruktarzu, montażu </w:t>
      </w:r>
      <w:r w:rsidRPr="00FE1688">
        <w:rPr>
          <w:rFonts w:ascii="Arial Narrow" w:hAnsi="Arial Narrow"/>
          <w:sz w:val="22"/>
          <w:szCs w:val="22"/>
        </w:rPr>
        <w:t xml:space="preserve"> inne opłaty i podatki) oraz będzie uwzględniała także ewentualne upusty i rabaty zastosowane przez Wykonawcę.</w:t>
      </w:r>
    </w:p>
    <w:p w:rsidR="00FE1688" w:rsidRPr="00FE1688" w:rsidRDefault="00DE6C6E" w:rsidP="00FE1688">
      <w:pPr>
        <w:pStyle w:val="Tekstpodstawowy"/>
        <w:spacing w:before="120" w:line="276" w:lineRule="auto"/>
        <w:ind w:left="709" w:hanging="709"/>
        <w:jc w:val="both"/>
        <w:rPr>
          <w:rFonts w:ascii="Arial Narrow" w:hAnsi="Arial Narrow"/>
          <w:sz w:val="22"/>
          <w:szCs w:val="22"/>
        </w:rPr>
      </w:pPr>
      <w:r>
        <w:rPr>
          <w:rFonts w:ascii="Arial Narrow" w:hAnsi="Arial Narrow"/>
          <w:sz w:val="22"/>
          <w:szCs w:val="22"/>
        </w:rPr>
        <w:t>11.4</w:t>
      </w:r>
      <w:r w:rsidR="00FE1688" w:rsidRPr="00FE1688">
        <w:rPr>
          <w:rFonts w:ascii="Arial Narrow" w:hAnsi="Arial Narrow"/>
          <w:sz w:val="22"/>
          <w:szCs w:val="22"/>
        </w:rPr>
        <w:t xml:space="preserve">. </w:t>
      </w:r>
      <w:r w:rsidR="00FE1688"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DE6C6E" w:rsidP="00FE1688">
      <w:pPr>
        <w:tabs>
          <w:tab w:val="left" w:pos="-3119"/>
        </w:tabs>
        <w:spacing w:before="120" w:line="276" w:lineRule="auto"/>
        <w:ind w:left="709" w:hanging="709"/>
        <w:jc w:val="both"/>
        <w:rPr>
          <w:rFonts w:ascii="Arial Narrow" w:hAnsi="Arial Narrow"/>
          <w:sz w:val="22"/>
          <w:szCs w:val="22"/>
        </w:rPr>
      </w:pPr>
      <w:r>
        <w:rPr>
          <w:rFonts w:ascii="Arial Narrow" w:hAnsi="Arial Narrow"/>
          <w:sz w:val="22"/>
          <w:szCs w:val="22"/>
        </w:rPr>
        <w:t>11.5</w:t>
      </w:r>
      <w:r w:rsidR="00FE1688" w:rsidRPr="00FE1688">
        <w:rPr>
          <w:rFonts w:ascii="Arial Narrow" w:hAnsi="Arial Narrow"/>
          <w:sz w:val="22"/>
          <w:szCs w:val="22"/>
        </w:rPr>
        <w:t xml:space="preserve">. </w:t>
      </w:r>
      <w:r w:rsidR="00FE1688"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443CB7">
      <w:pPr>
        <w:numPr>
          <w:ilvl w:val="0"/>
          <w:numId w:val="13"/>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443CB7">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443CB7">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DE6C6E" w:rsidP="00FE1688">
      <w:pPr>
        <w:tabs>
          <w:tab w:val="left" w:pos="-3119"/>
        </w:tabs>
        <w:spacing w:before="120" w:line="276" w:lineRule="auto"/>
        <w:ind w:left="709" w:hanging="709"/>
        <w:jc w:val="both"/>
        <w:rPr>
          <w:rFonts w:ascii="Arial Narrow" w:hAnsi="Arial Narrow"/>
          <w:sz w:val="22"/>
          <w:szCs w:val="22"/>
        </w:rPr>
      </w:pPr>
      <w:r>
        <w:rPr>
          <w:rFonts w:ascii="Arial Narrow" w:hAnsi="Arial Narrow"/>
          <w:sz w:val="22"/>
          <w:szCs w:val="22"/>
        </w:rPr>
        <w:t>11.6</w:t>
      </w:r>
      <w:r w:rsidR="00FE1688" w:rsidRPr="00FE1688">
        <w:rPr>
          <w:rFonts w:ascii="Arial Narrow" w:hAnsi="Arial Narrow"/>
          <w:sz w:val="22"/>
          <w:szCs w:val="22"/>
        </w:rPr>
        <w:t xml:space="preserve">. </w:t>
      </w:r>
      <w:r w:rsidR="00FE1688" w:rsidRPr="00FE1688">
        <w:rPr>
          <w:rFonts w:ascii="Arial Narrow" w:hAnsi="Arial Narrow"/>
          <w:sz w:val="22"/>
          <w:szCs w:val="22"/>
        </w:rPr>
        <w:tab/>
      </w:r>
      <w:r w:rsidR="00FE1688"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00FE1688" w:rsidRPr="00FE1688">
        <w:rPr>
          <w:rFonts w:ascii="Arial Narrow" w:hAnsi="Arial Narrow"/>
          <w:b/>
          <w:sz w:val="22"/>
          <w:szCs w:val="22"/>
          <w:u w:val="single"/>
        </w:rPr>
        <w:t>załącznik nr 5 do SIWZ</w:t>
      </w:r>
      <w:r w:rsidR="00FE1688"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443CB7">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443CB7">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nazw (firm) oraz adresów Wykonawców, którzy złożyli oferty w terminie;</w:t>
      </w:r>
    </w:p>
    <w:p w:rsidR="00FE1688" w:rsidRPr="00FE1688" w:rsidRDefault="00FE1688" w:rsidP="00443CB7">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443CB7">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443CB7">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443CB7">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E7373D">
        <w:rPr>
          <w:rFonts w:ascii="Arial Narrow" w:hAnsi="Arial Narrow"/>
          <w:b/>
          <w:sz w:val="22"/>
          <w:szCs w:val="22"/>
        </w:rPr>
        <w:t>01.10.2020</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E7373D">
        <w:rPr>
          <w:rFonts w:ascii="Arial Narrow" w:hAnsi="Arial Narrow"/>
          <w:b/>
          <w:sz w:val="22"/>
          <w:szCs w:val="22"/>
        </w:rPr>
        <w:t>01.10.2020</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15406C" w:rsidRPr="00807DDB" w:rsidRDefault="00807DDB" w:rsidP="00807DDB">
      <w:pPr>
        <w:pStyle w:val="Akapitzlist"/>
        <w:ind w:left="510"/>
        <w:rPr>
          <w:rFonts w:ascii="Arial Narrow" w:hAnsi="Arial Narrow"/>
          <w:sz w:val="22"/>
          <w:szCs w:val="22"/>
        </w:rPr>
      </w:pPr>
      <w:r w:rsidRPr="00807DDB">
        <w:rPr>
          <w:rFonts w:ascii="Arial Narrow" w:hAnsi="Arial Narrow"/>
          <w:b/>
          <w:bCs/>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15406C" w:rsidRPr="004738A4" w:rsidTr="00591A1F">
        <w:tc>
          <w:tcPr>
            <w:tcW w:w="900"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Nr</w:t>
            </w:r>
          </w:p>
        </w:tc>
        <w:tc>
          <w:tcPr>
            <w:tcW w:w="4278"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 xml:space="preserve">Nazwa kryterium </w:t>
            </w:r>
          </w:p>
        </w:tc>
        <w:tc>
          <w:tcPr>
            <w:tcW w:w="1842"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Waga</w:t>
            </w:r>
          </w:p>
        </w:tc>
      </w:tr>
      <w:tr w:rsidR="0015406C" w:rsidRPr="004738A4" w:rsidTr="00591A1F">
        <w:tc>
          <w:tcPr>
            <w:tcW w:w="900"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1</w:t>
            </w:r>
          </w:p>
        </w:tc>
        <w:tc>
          <w:tcPr>
            <w:tcW w:w="4278"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Cena</w:t>
            </w:r>
          </w:p>
        </w:tc>
        <w:tc>
          <w:tcPr>
            <w:tcW w:w="1842"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60 %</w:t>
            </w:r>
          </w:p>
        </w:tc>
      </w:tr>
      <w:tr w:rsidR="0015406C" w:rsidRPr="004738A4" w:rsidTr="00591A1F">
        <w:tc>
          <w:tcPr>
            <w:tcW w:w="900"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2</w:t>
            </w:r>
          </w:p>
        </w:tc>
        <w:tc>
          <w:tcPr>
            <w:tcW w:w="4278"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Parametry techniczne</w:t>
            </w:r>
          </w:p>
        </w:tc>
        <w:tc>
          <w:tcPr>
            <w:tcW w:w="1842"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30 %</w:t>
            </w:r>
          </w:p>
        </w:tc>
      </w:tr>
      <w:tr w:rsidR="0015406C" w:rsidRPr="004738A4" w:rsidTr="00591A1F">
        <w:tc>
          <w:tcPr>
            <w:tcW w:w="900"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3</w:t>
            </w:r>
          </w:p>
        </w:tc>
        <w:tc>
          <w:tcPr>
            <w:tcW w:w="4278"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Okres gwarancji</w:t>
            </w:r>
          </w:p>
        </w:tc>
        <w:tc>
          <w:tcPr>
            <w:tcW w:w="1842" w:type="dxa"/>
          </w:tcPr>
          <w:p w:rsidR="0015406C" w:rsidRPr="00203F28" w:rsidRDefault="0015406C" w:rsidP="00591A1F">
            <w:pPr>
              <w:spacing w:before="60" w:after="120"/>
              <w:jc w:val="both"/>
              <w:rPr>
                <w:rFonts w:ascii="Arial Narrow" w:hAnsi="Arial Narrow"/>
              </w:rPr>
            </w:pPr>
            <w:r w:rsidRPr="00203F28">
              <w:rPr>
                <w:rFonts w:ascii="Arial Narrow" w:hAnsi="Arial Narrow"/>
                <w:sz w:val="22"/>
                <w:szCs w:val="22"/>
              </w:rPr>
              <w:t>10 %</w:t>
            </w:r>
          </w:p>
        </w:tc>
      </w:tr>
    </w:tbl>
    <w:p w:rsidR="00807DDB" w:rsidRPr="00807DDB" w:rsidRDefault="00807DDB" w:rsidP="00807DDB">
      <w:pPr>
        <w:pStyle w:val="Akapitzlist"/>
        <w:ind w:left="510"/>
        <w:rPr>
          <w:rFonts w:ascii="Arial Narrow" w:hAnsi="Arial Narrow"/>
          <w:sz w:val="22"/>
          <w:szCs w:val="22"/>
        </w:rPr>
      </w:pPr>
    </w:p>
    <w:p w:rsidR="00307A7B" w:rsidRPr="009F4711" w:rsidRDefault="00807DDB" w:rsidP="00307A7B">
      <w:pPr>
        <w:suppressAutoHyphens w:val="0"/>
        <w:autoSpaceDE w:val="0"/>
        <w:autoSpaceDN w:val="0"/>
        <w:adjustRightInd w:val="0"/>
        <w:rPr>
          <w:rFonts w:ascii="Arial Narrow" w:hAnsi="Arial Narrow" w:cs="Garamond"/>
          <w:sz w:val="22"/>
          <w:szCs w:val="22"/>
          <w:lang w:eastAsia="pl-PL"/>
        </w:rPr>
      </w:pPr>
      <w:r>
        <w:rPr>
          <w:rFonts w:ascii="Arial Narrow" w:hAnsi="Arial Narrow"/>
          <w:sz w:val="22"/>
          <w:szCs w:val="22"/>
        </w:rPr>
        <w:t xml:space="preserve">16.2    </w:t>
      </w:r>
      <w:r w:rsidR="00307A7B" w:rsidRPr="009F4711">
        <w:rPr>
          <w:rFonts w:ascii="Arial Narrow" w:hAnsi="Arial Narrow" w:cs="Garamond"/>
          <w:sz w:val="22"/>
          <w:szCs w:val="22"/>
          <w:lang w:eastAsia="pl-PL"/>
        </w:rPr>
        <w:t>Oferta wypełniająca w najwyższym stopniu wymagania otrzyma maksymalną liczbę punktów. Pozostałym</w:t>
      </w:r>
    </w:p>
    <w:p w:rsidR="00307A7B" w:rsidRPr="009F4711" w:rsidRDefault="00307A7B" w:rsidP="00307A7B">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 xml:space="preserve">           </w:t>
      </w:r>
      <w:r w:rsidRPr="009F4711">
        <w:rPr>
          <w:rFonts w:ascii="Arial Narrow" w:hAnsi="Arial Narrow" w:cs="Garamond"/>
          <w:sz w:val="22"/>
          <w:szCs w:val="22"/>
          <w:lang w:eastAsia="pl-PL"/>
        </w:rPr>
        <w:t>ofertom, wypełniającym wymagania kryterialne przypisana zostanie odpowiednio mniejsza liczba</w:t>
      </w:r>
    </w:p>
    <w:p w:rsidR="00307A7B" w:rsidRPr="009F4711" w:rsidRDefault="00307A7B" w:rsidP="00307A7B">
      <w:pPr>
        <w:suppressAutoHyphens w:val="0"/>
        <w:autoSpaceDE w:val="0"/>
        <w:autoSpaceDN w:val="0"/>
        <w:adjustRightInd w:val="0"/>
        <w:ind w:firstLine="567"/>
        <w:rPr>
          <w:rFonts w:ascii="Arial Narrow" w:hAnsi="Arial Narrow" w:cs="Garamond"/>
          <w:sz w:val="22"/>
          <w:szCs w:val="22"/>
          <w:lang w:eastAsia="pl-PL"/>
        </w:rPr>
      </w:pPr>
      <w:r w:rsidRPr="009F4711">
        <w:rPr>
          <w:rFonts w:ascii="Arial Narrow" w:hAnsi="Arial Narrow" w:cs="Garamond"/>
          <w:sz w:val="22"/>
          <w:szCs w:val="22"/>
          <w:lang w:eastAsia="pl-PL"/>
        </w:rPr>
        <w:t>punktów. Wynik będzie traktowany jako wartość punktowa oferty.</w:t>
      </w:r>
    </w:p>
    <w:p w:rsidR="00307A7B" w:rsidRPr="009F4711" w:rsidRDefault="00307A7B" w:rsidP="00307A7B">
      <w:pPr>
        <w:suppressAutoHyphens w:val="0"/>
        <w:autoSpaceDE w:val="0"/>
        <w:autoSpaceDN w:val="0"/>
        <w:adjustRightInd w:val="0"/>
        <w:ind w:left="567"/>
        <w:rPr>
          <w:rFonts w:ascii="Arial Narrow" w:hAnsi="Arial Narrow" w:cs="Garamond"/>
          <w:b/>
          <w:sz w:val="22"/>
          <w:szCs w:val="22"/>
          <w:lang w:eastAsia="pl-PL"/>
        </w:rPr>
      </w:pPr>
      <w:r w:rsidRPr="009F4711">
        <w:rPr>
          <w:rFonts w:ascii="Arial Narrow" w:hAnsi="Arial Narrow" w:cs="Garamond"/>
          <w:b/>
          <w:sz w:val="22"/>
          <w:szCs w:val="22"/>
          <w:lang w:eastAsia="pl-PL"/>
        </w:rPr>
        <w:t>Sposób obliczenia:</w:t>
      </w:r>
    </w:p>
    <w:p w:rsidR="00807DDB" w:rsidRPr="00807DDB" w:rsidRDefault="00807DDB" w:rsidP="00807DDB">
      <w:pPr>
        <w:spacing w:line="100" w:lineRule="atLeast"/>
        <w:ind w:left="567" w:hanging="567"/>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6039"/>
      </w:tblGrid>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b/>
                <w:sz w:val="22"/>
                <w:szCs w:val="22"/>
              </w:rPr>
              <w:t>Nr kryterium</w:t>
            </w:r>
          </w:p>
        </w:tc>
        <w:tc>
          <w:tcPr>
            <w:tcW w:w="6039" w:type="dxa"/>
          </w:tcPr>
          <w:p w:rsidR="00307A7B" w:rsidRPr="00307A7B" w:rsidRDefault="00307A7B" w:rsidP="00591A1F">
            <w:pPr>
              <w:spacing w:before="60" w:after="120"/>
              <w:jc w:val="both"/>
              <w:rPr>
                <w:rFonts w:ascii="Arial Narrow" w:hAnsi="Arial Narrow"/>
                <w:b/>
              </w:rPr>
            </w:pPr>
            <w:r w:rsidRPr="00307A7B">
              <w:rPr>
                <w:rFonts w:ascii="Arial Narrow" w:hAnsi="Arial Narrow"/>
                <w:b/>
                <w:sz w:val="22"/>
                <w:szCs w:val="22"/>
              </w:rPr>
              <w:t>Wzór</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1</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Cena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Cmin</w:t>
            </w:r>
            <w:proofErr w:type="spellEnd"/>
            <w:r w:rsidRPr="00307A7B">
              <w:rPr>
                <w:rFonts w:ascii="Arial Narrow" w:hAnsi="Arial Narrow"/>
                <w:sz w:val="22"/>
                <w:szCs w:val="22"/>
              </w:rPr>
              <w:t>/</w:t>
            </w:r>
            <w:proofErr w:type="spellStart"/>
            <w:r w:rsidRPr="00307A7B">
              <w:rPr>
                <w:rFonts w:ascii="Arial Narrow" w:hAnsi="Arial Narrow"/>
                <w:sz w:val="22"/>
                <w:szCs w:val="22"/>
              </w:rPr>
              <w:t>Cof</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w:t>
            </w:r>
            <w:proofErr w:type="spellStart"/>
            <w:r w:rsidRPr="00307A7B">
              <w:rPr>
                <w:rFonts w:ascii="Arial Narrow" w:hAnsi="Arial Narrow"/>
                <w:sz w:val="22"/>
                <w:szCs w:val="22"/>
              </w:rPr>
              <w:t>Cmin</w:t>
            </w:r>
            <w:proofErr w:type="spellEnd"/>
            <w:r w:rsidRPr="00307A7B">
              <w:rPr>
                <w:rFonts w:ascii="Arial Narrow" w:hAnsi="Arial Narrow"/>
                <w:sz w:val="22"/>
                <w:szCs w:val="22"/>
              </w:rPr>
              <w:t xml:space="preserve"> - najniższa cena spośród wszystkich ofert</w:t>
            </w:r>
          </w:p>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 xml:space="preserve">- </w:t>
            </w:r>
            <w:proofErr w:type="spellStart"/>
            <w:r w:rsidRPr="00307A7B">
              <w:rPr>
                <w:rFonts w:ascii="Arial Narrow" w:hAnsi="Arial Narrow"/>
                <w:sz w:val="22"/>
                <w:szCs w:val="22"/>
              </w:rPr>
              <w:t>Cof</w:t>
            </w:r>
            <w:proofErr w:type="spellEnd"/>
            <w:r w:rsidRPr="00307A7B">
              <w:rPr>
                <w:rFonts w:ascii="Arial Narrow" w:hAnsi="Arial Narrow"/>
                <w:sz w:val="22"/>
                <w:szCs w:val="22"/>
              </w:rPr>
              <w:t xml:space="preserve"> -  cena podana w ofercie</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2</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Parametry techniczne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Pofer</w:t>
            </w:r>
            <w:proofErr w:type="spellEnd"/>
            <w:r w:rsidRPr="00307A7B">
              <w:rPr>
                <w:rFonts w:ascii="Arial Narrow" w:hAnsi="Arial Narrow"/>
                <w:sz w:val="22"/>
                <w:szCs w:val="22"/>
              </w:rPr>
              <w:t>/</w:t>
            </w:r>
            <w:proofErr w:type="spellStart"/>
            <w:r w:rsidRPr="00307A7B">
              <w:rPr>
                <w:rFonts w:ascii="Arial Narrow" w:hAnsi="Arial Narrow"/>
                <w:sz w:val="22"/>
                <w:szCs w:val="22"/>
              </w:rPr>
              <w:t>Pmaks</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Pofer</w:t>
            </w:r>
            <w:proofErr w:type="spellEnd"/>
            <w:r w:rsidRPr="00307A7B">
              <w:rPr>
                <w:rFonts w:ascii="Arial Narrow" w:hAnsi="Arial Narrow"/>
                <w:sz w:val="22"/>
                <w:szCs w:val="22"/>
              </w:rPr>
              <w:t xml:space="preserve"> - podana w ofercie .....</w:t>
            </w:r>
          </w:p>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 xml:space="preserve"> - </w:t>
            </w:r>
            <w:proofErr w:type="spellStart"/>
            <w:r w:rsidRPr="00307A7B">
              <w:rPr>
                <w:rFonts w:ascii="Arial Narrow" w:hAnsi="Arial Narrow"/>
                <w:sz w:val="22"/>
                <w:szCs w:val="22"/>
              </w:rPr>
              <w:t>Pmaks</w:t>
            </w:r>
            <w:proofErr w:type="spellEnd"/>
            <w:r w:rsidRPr="00307A7B">
              <w:rPr>
                <w:rFonts w:ascii="Arial Narrow" w:hAnsi="Arial Narrow"/>
                <w:sz w:val="22"/>
                <w:szCs w:val="22"/>
              </w:rPr>
              <w:t xml:space="preserve"> - najwyższa spośród wszystkich ofert .....</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3</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Okres gwarancji</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Gof</w:t>
            </w:r>
            <w:proofErr w:type="spellEnd"/>
            <w:r w:rsidRPr="00307A7B">
              <w:rPr>
                <w:rFonts w:ascii="Arial Narrow" w:hAnsi="Arial Narrow"/>
                <w:sz w:val="22"/>
                <w:szCs w:val="22"/>
              </w:rPr>
              <w:t>/</w:t>
            </w:r>
            <w:proofErr w:type="spellStart"/>
            <w:r w:rsidRPr="00307A7B">
              <w:rPr>
                <w:rFonts w:ascii="Arial Narrow" w:hAnsi="Arial Narrow"/>
                <w:sz w:val="22"/>
                <w:szCs w:val="22"/>
              </w:rPr>
              <w:t>Gmax</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Gof</w:t>
            </w:r>
            <w:proofErr w:type="spellEnd"/>
            <w:r w:rsidRPr="00307A7B">
              <w:rPr>
                <w:rFonts w:ascii="Arial Narrow" w:hAnsi="Arial Narrow"/>
                <w:sz w:val="22"/>
                <w:szCs w:val="22"/>
              </w:rPr>
              <w:t xml:space="preserve"> – podana w ofercie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Gmax</w:t>
            </w:r>
            <w:proofErr w:type="spellEnd"/>
            <w:r w:rsidRPr="00307A7B">
              <w:rPr>
                <w:rFonts w:ascii="Arial Narrow" w:hAnsi="Arial Narrow"/>
                <w:sz w:val="22"/>
                <w:szCs w:val="22"/>
              </w:rPr>
              <w:t xml:space="preserve"> - najwyższa spośród wszystkich ofert</w:t>
            </w:r>
          </w:p>
          <w:p w:rsidR="00307A7B" w:rsidRPr="00203F28" w:rsidRDefault="00307A7B" w:rsidP="00307A7B">
            <w:pPr>
              <w:suppressAutoHyphens w:val="0"/>
              <w:autoSpaceDE w:val="0"/>
              <w:autoSpaceDN w:val="0"/>
              <w:adjustRightInd w:val="0"/>
              <w:rPr>
                <w:rFonts w:ascii="Arial Narrow" w:hAnsi="Arial Narrow" w:cs="Garamond"/>
                <w:lang w:eastAsia="pl-PL"/>
              </w:rPr>
            </w:pPr>
            <w:r w:rsidRPr="00203F28">
              <w:rPr>
                <w:rFonts w:ascii="Arial Narrow" w:hAnsi="Arial Narrow" w:cs="Garamond"/>
                <w:sz w:val="22"/>
                <w:szCs w:val="22"/>
                <w:lang w:eastAsia="pl-PL"/>
              </w:rPr>
              <w:t>Przy czym oceniana będzie gwarancja minimalna 24 miesiące i maksymalna 60 miesięcy</w:t>
            </w:r>
          </w:p>
          <w:p w:rsidR="00307A7B" w:rsidRPr="00307A7B" w:rsidRDefault="00307A7B" w:rsidP="00307A7B">
            <w:pPr>
              <w:suppressAutoHyphens w:val="0"/>
              <w:autoSpaceDE w:val="0"/>
              <w:autoSpaceDN w:val="0"/>
              <w:adjustRightInd w:val="0"/>
              <w:rPr>
                <w:rFonts w:ascii="Arial Narrow" w:hAnsi="Arial Narrow"/>
                <w:lang w:eastAsia="pl-PL"/>
              </w:rPr>
            </w:pPr>
            <w:r w:rsidRPr="00307A7B">
              <w:rPr>
                <w:rFonts w:ascii="Arial Narrow" w:hAnsi="Arial Narrow"/>
                <w:sz w:val="22"/>
                <w:szCs w:val="22"/>
                <w:lang w:eastAsia="pl-PL"/>
              </w:rPr>
              <w:t>Wykonawca zobowi</w:t>
            </w:r>
            <w:r w:rsidRPr="00307A7B">
              <w:rPr>
                <w:rFonts w:ascii="Arial Narrow" w:hAnsi="Arial Narrow" w:cs="TimesNewRoman"/>
                <w:sz w:val="22"/>
                <w:szCs w:val="22"/>
                <w:lang w:eastAsia="pl-PL"/>
              </w:rPr>
              <w:t>ą</w:t>
            </w:r>
            <w:r w:rsidRPr="00307A7B">
              <w:rPr>
                <w:rFonts w:ascii="Arial Narrow" w:hAnsi="Arial Narrow"/>
                <w:sz w:val="22"/>
                <w:szCs w:val="22"/>
                <w:lang w:eastAsia="pl-PL"/>
              </w:rPr>
              <w:t>zany jest zaoferowa</w:t>
            </w:r>
            <w:r w:rsidRPr="00307A7B">
              <w:rPr>
                <w:rFonts w:ascii="Arial Narrow" w:hAnsi="Arial Narrow" w:cs="TimesNewRoman"/>
                <w:sz w:val="22"/>
                <w:szCs w:val="22"/>
                <w:lang w:eastAsia="pl-PL"/>
              </w:rPr>
              <w:t xml:space="preserve">ć </w:t>
            </w:r>
            <w:r w:rsidRPr="00307A7B">
              <w:rPr>
                <w:rFonts w:ascii="Arial Narrow" w:hAnsi="Arial Narrow"/>
                <w:sz w:val="22"/>
                <w:szCs w:val="22"/>
                <w:lang w:eastAsia="pl-PL"/>
              </w:rPr>
              <w:t>okres gwarancji w pełnych miesi</w:t>
            </w:r>
            <w:r w:rsidRPr="00307A7B">
              <w:rPr>
                <w:rFonts w:ascii="Arial Narrow" w:hAnsi="Arial Narrow" w:cs="TimesNewRoman"/>
                <w:sz w:val="22"/>
                <w:szCs w:val="22"/>
                <w:lang w:eastAsia="pl-PL"/>
              </w:rPr>
              <w:t>ą</w:t>
            </w:r>
            <w:r w:rsidRPr="00307A7B">
              <w:rPr>
                <w:rFonts w:ascii="Arial Narrow" w:hAnsi="Arial Narrow"/>
                <w:sz w:val="22"/>
                <w:szCs w:val="22"/>
                <w:lang w:eastAsia="pl-PL"/>
              </w:rPr>
              <w:t>cach.</w:t>
            </w:r>
          </w:p>
          <w:p w:rsidR="00307A7B" w:rsidRPr="00307A7B" w:rsidRDefault="00307A7B" w:rsidP="00591A1F">
            <w:pPr>
              <w:spacing w:before="60" w:after="120"/>
              <w:jc w:val="both"/>
              <w:rPr>
                <w:rFonts w:ascii="Arial Narrow" w:hAnsi="Arial Narrow"/>
                <w:b/>
              </w:rPr>
            </w:pPr>
          </w:p>
        </w:tc>
      </w:tr>
    </w:tbl>
    <w:p w:rsidR="00807DDB" w:rsidRPr="00807DDB" w:rsidRDefault="00807DDB" w:rsidP="00807DDB">
      <w:pPr>
        <w:pStyle w:val="Akapitzlist"/>
        <w:ind w:left="510"/>
        <w:rPr>
          <w:rFonts w:ascii="Arial Narrow" w:hAnsi="Arial Narrow"/>
          <w:sz w:val="22"/>
          <w:szCs w:val="22"/>
        </w:rPr>
      </w:pPr>
    </w:p>
    <w:p w:rsidR="00FE1688" w:rsidRPr="00FE1688" w:rsidRDefault="00307A7B" w:rsidP="00FE1688">
      <w:pPr>
        <w:pStyle w:val="Standard"/>
        <w:tabs>
          <w:tab w:val="left" w:pos="720"/>
        </w:tabs>
        <w:spacing w:line="276" w:lineRule="auto"/>
        <w:ind w:left="720" w:hanging="720"/>
        <w:jc w:val="both"/>
        <w:rPr>
          <w:rFonts w:ascii="Arial Narrow" w:hAnsi="Arial Narrow" w:cs="Arial"/>
          <w:sz w:val="22"/>
          <w:szCs w:val="22"/>
        </w:rPr>
      </w:pPr>
      <w:r>
        <w:rPr>
          <w:rFonts w:ascii="Arial Narrow" w:hAnsi="Arial Narrow" w:cs="Arial"/>
          <w:sz w:val="22"/>
          <w:szCs w:val="22"/>
        </w:rPr>
        <w:t>16.3</w:t>
      </w:r>
      <w:r w:rsidR="00FE1688" w:rsidRPr="00FE1688">
        <w:rPr>
          <w:rFonts w:ascii="Arial Narrow" w:hAnsi="Arial Narrow" w:cs="Arial"/>
          <w:sz w:val="22"/>
          <w:szCs w:val="22"/>
        </w:rPr>
        <w:t>.</w:t>
      </w:r>
      <w:r w:rsidR="00FE1688" w:rsidRPr="00FE1688">
        <w:rPr>
          <w:rFonts w:ascii="Arial Narrow" w:hAnsi="Arial Narrow" w:cs="Arial"/>
          <w:sz w:val="22"/>
          <w:szCs w:val="22"/>
        </w:rPr>
        <w:tab/>
        <w:t>Za najkorzystniejszą uznana zostanie oferta z najwyższą ilością uzyskanych punktów, spełniająca wymagania ustawy z dnia 29 stycznia 2004r.</w:t>
      </w:r>
      <w:r w:rsidR="00FE1688" w:rsidRPr="00FE1688">
        <w:rPr>
          <w:rFonts w:ascii="Arial Narrow" w:hAnsi="Arial Narrow" w:cs="Arial"/>
          <w:bCs/>
          <w:sz w:val="22"/>
          <w:szCs w:val="22"/>
        </w:rPr>
        <w:t xml:space="preserve"> Prawo zamówień publicznych </w:t>
      </w:r>
      <w:r w:rsidR="00FE1688" w:rsidRPr="00FE1688">
        <w:rPr>
          <w:rFonts w:ascii="Arial Narrow" w:hAnsi="Arial Narrow" w:cs="Arial"/>
          <w:sz w:val="22"/>
          <w:szCs w:val="22"/>
        </w:rPr>
        <w:t>(Dz. U. z 2015 r. poz. 2164 z zm.) oraz niniejszej specyfikacji</w:t>
      </w:r>
      <w:r w:rsidR="00FE1688" w:rsidRPr="00FE1688">
        <w:rPr>
          <w:rFonts w:ascii="Arial Narrow" w:hAnsi="Arial Narrow"/>
          <w:iCs/>
          <w:sz w:val="22"/>
          <w:szCs w:val="22"/>
        </w:rPr>
        <w:t xml:space="preserve"> istotnych warunków zamówienia</w:t>
      </w:r>
      <w:r w:rsidR="00FE1688" w:rsidRPr="00FE1688">
        <w:rPr>
          <w:rFonts w:ascii="Arial Narrow" w:hAnsi="Arial Narrow" w:cs="Arial"/>
          <w:sz w:val="22"/>
          <w:szCs w:val="22"/>
        </w:rPr>
        <w:t>.</w:t>
      </w:r>
    </w:p>
    <w:p w:rsidR="00FE1688" w:rsidRPr="00FE1688" w:rsidRDefault="00307A7B" w:rsidP="00FE1688">
      <w:pPr>
        <w:pStyle w:val="Standard"/>
        <w:tabs>
          <w:tab w:val="left" w:pos="720"/>
        </w:tabs>
        <w:spacing w:before="120" w:line="276" w:lineRule="auto"/>
        <w:ind w:left="720" w:hanging="720"/>
        <w:jc w:val="both"/>
        <w:rPr>
          <w:rFonts w:ascii="Arial Narrow" w:hAnsi="Arial Narrow" w:cs="Arial"/>
          <w:sz w:val="22"/>
          <w:szCs w:val="22"/>
        </w:rPr>
      </w:pPr>
      <w:r>
        <w:rPr>
          <w:rFonts w:ascii="Arial Narrow" w:hAnsi="Arial Narrow" w:cs="Arial"/>
          <w:sz w:val="22"/>
          <w:szCs w:val="22"/>
        </w:rPr>
        <w:t>16.4</w:t>
      </w:r>
      <w:r w:rsidR="00FE1688" w:rsidRPr="00FE1688">
        <w:rPr>
          <w:rFonts w:ascii="Arial Narrow" w:hAnsi="Arial Narrow" w:cs="Arial"/>
          <w:sz w:val="22"/>
          <w:szCs w:val="22"/>
        </w:rPr>
        <w:t>.</w:t>
      </w:r>
      <w:r w:rsidR="00FE1688"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Wykonawca prz</w:t>
      </w:r>
      <w:r w:rsidR="00FC2240">
        <w:rPr>
          <w:rFonts w:ascii="Arial Narrow" w:hAnsi="Arial Narrow"/>
          <w:sz w:val="22"/>
          <w:szCs w:val="22"/>
        </w:rPr>
        <w:t xml:space="preserve">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443CB7">
      <w:pPr>
        <w:pStyle w:val="rozdzia"/>
        <w:numPr>
          <w:ilvl w:val="0"/>
          <w:numId w:val="18"/>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lastRenderedPageBreak/>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443CB7">
      <w:pPr>
        <w:numPr>
          <w:ilvl w:val="0"/>
          <w:numId w:val="9"/>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443CB7">
      <w:pPr>
        <w:numPr>
          <w:ilvl w:val="0"/>
          <w:numId w:val="9"/>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443CB7">
      <w:pPr>
        <w:numPr>
          <w:ilvl w:val="0"/>
          <w:numId w:val="9"/>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443CB7">
      <w:pPr>
        <w:numPr>
          <w:ilvl w:val="0"/>
          <w:numId w:val="9"/>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443CB7">
      <w:pPr>
        <w:numPr>
          <w:ilvl w:val="0"/>
          <w:numId w:val="9"/>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lastRenderedPageBreak/>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443CB7">
      <w:pPr>
        <w:pStyle w:val="Tekstpodstawowywcity"/>
        <w:numPr>
          <w:ilvl w:val="1"/>
          <w:numId w:val="19"/>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443CB7">
      <w:pPr>
        <w:pStyle w:val="Tekstpodstawowywcity"/>
        <w:numPr>
          <w:ilvl w:val="2"/>
          <w:numId w:val="20"/>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443CB7">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443CB7">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443CB7">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443CB7">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443CB7">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443CB7">
      <w:pPr>
        <w:pStyle w:val="Tekstpodstawowy"/>
        <w:numPr>
          <w:ilvl w:val="1"/>
          <w:numId w:val="20"/>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lastRenderedPageBreak/>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w:t>
      </w:r>
      <w:r w:rsidR="00307A7B">
        <w:rPr>
          <w:rFonts w:ascii="Arial Narrow" w:hAnsi="Arial Narrow"/>
          <w:sz w:val="22"/>
          <w:szCs w:val="22"/>
        </w:rPr>
        <w:t xml:space="preserve">  Jan Marciniak</w:t>
      </w:r>
      <w:r>
        <w:rPr>
          <w:rFonts w:ascii="Arial Narrow" w:hAnsi="Arial Narrow"/>
          <w:sz w:val="22"/>
          <w:szCs w:val="22"/>
        </w:rPr>
        <w:t xml:space="preserve"> </w:t>
      </w:r>
      <w:r w:rsidR="00307A7B">
        <w:rPr>
          <w:rFonts w:ascii="Arial Narrow" w:hAnsi="Arial Narrow"/>
          <w:sz w:val="22"/>
          <w:szCs w:val="22"/>
        </w:rPr>
        <w:t xml:space="preserve"> – serwis (61) 4370541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72093C" w:rsidRPr="00B73A76" w:rsidRDefault="0072093C" w:rsidP="0072093C">
      <w:pPr>
        <w:spacing w:after="40"/>
        <w:jc w:val="both"/>
        <w:rPr>
          <w:rFonts w:ascii="Arial Narrow" w:hAnsi="Arial Narrow" w:cstheme="minorHAnsi"/>
          <w:b/>
          <w:color w:val="008000"/>
          <w:sz w:val="22"/>
          <w:szCs w:val="22"/>
        </w:rPr>
      </w:pPr>
      <w:r w:rsidRPr="00B73A76">
        <w:rPr>
          <w:rFonts w:ascii="Arial Narrow" w:hAnsi="Arial Narrow" w:cstheme="minorHAnsi"/>
          <w:b/>
          <w:sz w:val="22"/>
          <w:szCs w:val="22"/>
        </w:rPr>
        <w:t>21. Klauzula informacyjna z art. 13 RODO</w:t>
      </w:r>
    </w:p>
    <w:p w:rsidR="0072093C" w:rsidRPr="00B73A76" w:rsidRDefault="0072093C" w:rsidP="0072093C">
      <w:pPr>
        <w:spacing w:after="150" w:line="360" w:lineRule="auto"/>
        <w:ind w:firstLine="567"/>
        <w:jc w:val="both"/>
        <w:rPr>
          <w:rFonts w:ascii="Arial Narrow" w:hAnsi="Arial Narrow" w:cstheme="minorHAnsi"/>
          <w:sz w:val="22"/>
          <w:szCs w:val="22"/>
        </w:rPr>
      </w:pPr>
      <w:r w:rsidRPr="00B73A76">
        <w:rPr>
          <w:rFonts w:ascii="Arial Narrow" w:hAnsi="Arial Narrow" w:cstheme="minorHAnsi"/>
          <w:sz w:val="22"/>
          <w:szCs w:val="22"/>
        </w:rPr>
        <w:t xml:space="preserve">Zgodnie z art. 13 ust. 1 i 2 </w:t>
      </w:r>
      <w:r w:rsidRPr="00B73A76">
        <w:rPr>
          <w:rFonts w:ascii="Arial Narrow" w:eastAsiaTheme="minorHAnsi" w:hAnsi="Arial Narrow"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3A76">
        <w:rPr>
          <w:rFonts w:ascii="Arial Narrow" w:hAnsi="Arial Narrow" w:cstheme="minorHAnsi"/>
          <w:sz w:val="22"/>
          <w:szCs w:val="22"/>
        </w:rPr>
        <w:t xml:space="preserve">dalej „RODO”, informuję, że: </w:t>
      </w:r>
    </w:p>
    <w:p w:rsidR="0072093C" w:rsidRPr="00B73A76" w:rsidRDefault="0072093C" w:rsidP="00443CB7">
      <w:pPr>
        <w:pStyle w:val="Akapitzlist"/>
        <w:numPr>
          <w:ilvl w:val="0"/>
          <w:numId w:val="29"/>
        </w:numPr>
        <w:tabs>
          <w:tab w:val="left" w:pos="540"/>
        </w:tabs>
        <w:suppressAutoHyphens w:val="0"/>
        <w:spacing w:after="40"/>
        <w:ind w:left="426"/>
        <w:rPr>
          <w:rFonts w:ascii="Arial Narrow" w:hAnsi="Arial Narrow" w:cstheme="minorHAnsi"/>
          <w:sz w:val="22"/>
          <w:szCs w:val="22"/>
        </w:rPr>
      </w:pPr>
      <w:r w:rsidRPr="00B73A76">
        <w:rPr>
          <w:rFonts w:ascii="Arial Narrow" w:hAnsi="Arial Narrow" w:cstheme="minorHAnsi"/>
          <w:sz w:val="22"/>
          <w:szCs w:val="22"/>
        </w:rPr>
        <w:t>administratorem Pani/Pana danych osobowych jest</w:t>
      </w:r>
      <w:r>
        <w:rPr>
          <w:rFonts w:ascii="Arial Narrow" w:hAnsi="Arial Narrow" w:cstheme="minorHAnsi"/>
          <w:sz w:val="22"/>
          <w:szCs w:val="22"/>
        </w:rPr>
        <w:t xml:space="preserve"> „Szpital Powiatowy we Wrześni” Sp. z o.o.</w:t>
      </w:r>
      <w:r w:rsidRPr="00B73A76">
        <w:rPr>
          <w:rFonts w:ascii="Arial Narrow" w:hAnsi="Arial Narrow" w:cstheme="minorHAnsi"/>
          <w:sz w:val="22"/>
          <w:szCs w:val="22"/>
        </w:rPr>
        <w:t xml:space="preserve"> </w:t>
      </w:r>
      <w:r>
        <w:rPr>
          <w:rFonts w:ascii="Arial Narrow" w:hAnsi="Arial Narrow" w:cstheme="minorHAnsi"/>
          <w:sz w:val="22"/>
          <w:szCs w:val="22"/>
        </w:rPr>
        <w:t xml:space="preserve">(61) 437 05 90, </w:t>
      </w:r>
      <w:proofErr w:type="spellStart"/>
      <w:r>
        <w:rPr>
          <w:rFonts w:ascii="Arial Narrow" w:hAnsi="Arial Narrow" w:cstheme="minorHAnsi"/>
          <w:sz w:val="22"/>
          <w:szCs w:val="22"/>
        </w:rPr>
        <w:t>fax</w:t>
      </w:r>
      <w:proofErr w:type="spellEnd"/>
      <w:r>
        <w:rPr>
          <w:rFonts w:ascii="Arial Narrow" w:hAnsi="Arial Narrow" w:cstheme="minorHAnsi"/>
          <w:sz w:val="22"/>
          <w:szCs w:val="22"/>
        </w:rPr>
        <w:t xml:space="preserve"> (61) 437 97 30</w:t>
      </w:r>
    </w:p>
    <w:p w:rsidR="0072093C" w:rsidRPr="00B73A76" w:rsidRDefault="0072093C" w:rsidP="00443CB7">
      <w:pPr>
        <w:numPr>
          <w:ilvl w:val="0"/>
          <w:numId w:val="26"/>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inspektorem ochrony danych osobowych w</w:t>
      </w:r>
      <w:r w:rsidRPr="00311895">
        <w:rPr>
          <w:rFonts w:ascii="Arial Narrow" w:hAnsi="Arial Narrow" w:cstheme="minorHAnsi"/>
          <w:sz w:val="22"/>
          <w:szCs w:val="22"/>
        </w:rPr>
        <w:t xml:space="preserve"> </w:t>
      </w:r>
      <w:r>
        <w:rPr>
          <w:rFonts w:ascii="Arial Narrow" w:hAnsi="Arial Narrow" w:cstheme="minorHAnsi"/>
          <w:sz w:val="22"/>
          <w:szCs w:val="22"/>
        </w:rPr>
        <w:t xml:space="preserve">Szpital Powiatowy we </w:t>
      </w:r>
      <w:r w:rsidRPr="00311895">
        <w:rPr>
          <w:rFonts w:ascii="Arial Narrow" w:hAnsi="Arial Narrow" w:cstheme="minorHAnsi"/>
          <w:sz w:val="22"/>
          <w:szCs w:val="22"/>
        </w:rPr>
        <w:t xml:space="preserve">Wrześni” Sp. z o.o. </w:t>
      </w:r>
      <w:r>
        <w:rPr>
          <w:rFonts w:ascii="Arial Narrow" w:hAnsi="Arial Narrow" w:cstheme="minorHAnsi"/>
          <w:sz w:val="22"/>
          <w:szCs w:val="22"/>
        </w:rPr>
        <w:t>jest</w:t>
      </w:r>
      <w:r w:rsidRPr="00311895">
        <w:rPr>
          <w:rFonts w:ascii="Arial Narrow" w:hAnsi="Arial Narrow" w:cstheme="minorHAnsi"/>
          <w:sz w:val="22"/>
          <w:szCs w:val="22"/>
        </w:rPr>
        <w:t xml:space="preserve"> </w:t>
      </w:r>
      <w:r w:rsidRPr="00311895">
        <w:rPr>
          <w:rFonts w:ascii="Arial Narrow" w:hAnsi="Arial Narrow"/>
          <w:iCs/>
          <w:sz w:val="22"/>
          <w:szCs w:val="22"/>
        </w:rPr>
        <w:t xml:space="preserve">Izabela </w:t>
      </w:r>
      <w:proofErr w:type="spellStart"/>
      <w:r w:rsidRPr="00311895">
        <w:rPr>
          <w:rFonts w:ascii="Arial Narrow" w:hAnsi="Arial Narrow"/>
          <w:iCs/>
          <w:sz w:val="22"/>
          <w:szCs w:val="22"/>
        </w:rPr>
        <w:t>Dropek</w:t>
      </w:r>
      <w:proofErr w:type="spellEnd"/>
      <w:r w:rsidRPr="00311895">
        <w:rPr>
          <w:rFonts w:ascii="Arial Narrow" w:hAnsi="Arial Narrow"/>
          <w:sz w:val="22"/>
          <w:szCs w:val="22"/>
        </w:rPr>
        <w:t xml:space="preserve">, </w:t>
      </w:r>
      <w:hyperlink r:id="rId13" w:history="1">
        <w:r w:rsidRPr="00311895">
          <w:rPr>
            <w:rStyle w:val="Hipercze"/>
            <w:rFonts w:ascii="Arial Narrow" w:hAnsi="Arial Narrow"/>
            <w:iCs/>
            <w:color w:val="auto"/>
            <w:sz w:val="22"/>
            <w:szCs w:val="22"/>
          </w:rPr>
          <w:t>idropek@szpitalwrzesnia.home.pl</w:t>
        </w:r>
      </w:hyperlink>
      <w:r w:rsidRPr="00311895">
        <w:rPr>
          <w:rFonts w:ascii="Arial Narrow" w:hAnsi="Arial Narrow"/>
          <w:sz w:val="22"/>
          <w:szCs w:val="22"/>
        </w:rPr>
        <w:t xml:space="preserve">, </w:t>
      </w:r>
      <w:r w:rsidRPr="00311895">
        <w:rPr>
          <w:rFonts w:ascii="Arial Narrow" w:hAnsi="Arial Narrow"/>
          <w:iCs/>
          <w:sz w:val="22"/>
          <w:szCs w:val="22"/>
          <w:u w:val="single"/>
        </w:rPr>
        <w:t>Tel:531-949-132</w:t>
      </w:r>
    </w:p>
    <w:p w:rsidR="0072093C" w:rsidRPr="00B73A76" w:rsidRDefault="0072093C" w:rsidP="00443CB7">
      <w:pPr>
        <w:numPr>
          <w:ilvl w:val="0"/>
          <w:numId w:val="26"/>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Pani/Pana dane osobowe przetwarzane będą na podstawie art. 6 ust. 1 lit. c</w:t>
      </w:r>
      <w:r w:rsidRPr="00B73A76">
        <w:rPr>
          <w:rFonts w:ascii="Arial Narrow" w:hAnsi="Arial Narrow" w:cstheme="minorHAnsi"/>
          <w:i/>
          <w:sz w:val="22"/>
          <w:szCs w:val="22"/>
        </w:rPr>
        <w:t xml:space="preserve"> </w:t>
      </w:r>
      <w:r w:rsidRPr="00B73A76">
        <w:rPr>
          <w:rFonts w:ascii="Arial Narrow" w:hAnsi="Arial Narrow" w:cstheme="minorHAnsi"/>
          <w:sz w:val="22"/>
          <w:szCs w:val="22"/>
        </w:rPr>
        <w:t xml:space="preserve">RODO w celu </w:t>
      </w:r>
      <w:r w:rsidRPr="00B73A76">
        <w:rPr>
          <w:rFonts w:ascii="Arial Narrow" w:eastAsiaTheme="minorHAnsi" w:hAnsi="Arial Narrow" w:cstheme="minorHAnsi"/>
          <w:sz w:val="22"/>
          <w:szCs w:val="22"/>
          <w:lang w:eastAsia="en-US"/>
        </w:rPr>
        <w:t xml:space="preserve">związanym z postępowaniem o udzielenie zamówienia publicznego </w:t>
      </w:r>
      <w:r w:rsidRPr="00B73A76">
        <w:rPr>
          <w:rFonts w:ascii="Arial Narrow" w:eastAsiaTheme="minorHAnsi" w:hAnsi="Arial Narrow" w:cstheme="minorHAnsi"/>
          <w:b/>
          <w:i/>
          <w:sz w:val="22"/>
          <w:szCs w:val="22"/>
          <w:u w:val="single"/>
          <w:lang w:eastAsia="en-US"/>
        </w:rPr>
        <w:t xml:space="preserve">nr sprawy </w:t>
      </w:r>
      <w:r w:rsidR="00097FE5">
        <w:rPr>
          <w:rFonts w:ascii="Arial Narrow" w:eastAsiaTheme="minorHAnsi" w:hAnsi="Arial Narrow" w:cstheme="minorHAnsi"/>
          <w:b/>
          <w:i/>
          <w:sz w:val="22"/>
          <w:szCs w:val="22"/>
          <w:u w:val="single"/>
          <w:lang w:eastAsia="en-US"/>
        </w:rPr>
        <w:t>SA-381- 15</w:t>
      </w:r>
      <w:r>
        <w:rPr>
          <w:rFonts w:ascii="Arial Narrow" w:eastAsiaTheme="minorHAnsi" w:hAnsi="Arial Narrow" w:cstheme="minorHAnsi"/>
          <w:b/>
          <w:i/>
          <w:sz w:val="22"/>
          <w:szCs w:val="22"/>
          <w:u w:val="single"/>
          <w:lang w:eastAsia="en-US"/>
        </w:rPr>
        <w:t>/20</w:t>
      </w:r>
      <w:r w:rsidRPr="00B73A76">
        <w:rPr>
          <w:rFonts w:ascii="Arial Narrow" w:eastAsiaTheme="minorHAnsi" w:hAnsi="Arial Narrow" w:cstheme="minorHAnsi"/>
          <w:i/>
          <w:sz w:val="22"/>
          <w:szCs w:val="22"/>
          <w:lang w:eastAsia="en-US"/>
        </w:rPr>
        <w:t xml:space="preserve"> </w:t>
      </w:r>
      <w:r w:rsidRPr="00B73A76">
        <w:rPr>
          <w:rFonts w:ascii="Arial Narrow" w:eastAsiaTheme="minorHAnsi" w:hAnsi="Arial Narrow" w:cstheme="minorHAnsi"/>
          <w:sz w:val="22"/>
          <w:szCs w:val="22"/>
          <w:lang w:eastAsia="en-US"/>
        </w:rPr>
        <w:t>prowadzonym w trybie przetargu nieograniczonego</w:t>
      </w:r>
    </w:p>
    <w:p w:rsidR="0072093C" w:rsidRPr="00B73A76" w:rsidRDefault="0072093C" w:rsidP="00443CB7">
      <w:pPr>
        <w:numPr>
          <w:ilvl w:val="0"/>
          <w:numId w:val="26"/>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73A76">
        <w:rPr>
          <w:rFonts w:ascii="Arial Narrow" w:hAnsi="Arial Narrow" w:cstheme="minorHAnsi"/>
          <w:sz w:val="22"/>
          <w:szCs w:val="22"/>
        </w:rPr>
        <w:t>Pzp</w:t>
      </w:r>
      <w:proofErr w:type="spellEnd"/>
      <w:r w:rsidRPr="00B73A76">
        <w:rPr>
          <w:rFonts w:ascii="Arial Narrow" w:hAnsi="Arial Narrow" w:cstheme="minorHAnsi"/>
          <w:sz w:val="22"/>
          <w:szCs w:val="22"/>
        </w:rPr>
        <w:t xml:space="preserve">”;  </w:t>
      </w:r>
    </w:p>
    <w:p w:rsidR="0072093C" w:rsidRPr="00B73A76" w:rsidRDefault="0072093C" w:rsidP="00443CB7">
      <w:pPr>
        <w:numPr>
          <w:ilvl w:val="0"/>
          <w:numId w:val="26"/>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 xml:space="preserve">Pani/Pana dane osobowe będą przechowywane, zgodnie z art. 97 ust. 1 ustawy </w:t>
      </w:r>
      <w:proofErr w:type="spellStart"/>
      <w:r w:rsidRPr="00B73A76">
        <w:rPr>
          <w:rFonts w:ascii="Arial Narrow" w:hAnsi="Arial Narrow" w:cstheme="minorHAnsi"/>
          <w:sz w:val="22"/>
          <w:szCs w:val="22"/>
        </w:rPr>
        <w:t>Pzp</w:t>
      </w:r>
      <w:proofErr w:type="spellEnd"/>
      <w:r w:rsidRPr="00B73A76">
        <w:rPr>
          <w:rFonts w:ascii="Arial Narrow" w:hAnsi="Arial Narrow" w:cstheme="minorHAnsi"/>
          <w:sz w:val="22"/>
          <w:szCs w:val="22"/>
        </w:rPr>
        <w:t>, przez okres 4 lat od dnia zakończenia postępowania o udzielenie zamówienia, a jeżeli czas trwania umowy przekracza 4 lata, okres przechowywania obejmuje cały czas trwania umowy;</w:t>
      </w:r>
    </w:p>
    <w:p w:rsidR="0072093C" w:rsidRPr="00B73A76" w:rsidRDefault="0072093C" w:rsidP="00443CB7">
      <w:pPr>
        <w:numPr>
          <w:ilvl w:val="0"/>
          <w:numId w:val="26"/>
        </w:numPr>
        <w:suppressAutoHyphens w:val="0"/>
        <w:spacing w:after="150" w:line="360" w:lineRule="auto"/>
        <w:ind w:left="426" w:hanging="426"/>
        <w:contextualSpacing/>
        <w:jc w:val="both"/>
        <w:rPr>
          <w:rFonts w:ascii="Arial Narrow" w:hAnsi="Arial Narrow" w:cstheme="minorHAnsi"/>
          <w:b/>
          <w:i/>
          <w:sz w:val="22"/>
          <w:szCs w:val="22"/>
        </w:rPr>
      </w:pPr>
      <w:r w:rsidRPr="00B73A76">
        <w:rPr>
          <w:rFonts w:ascii="Arial Narrow" w:hAnsi="Arial Narrow" w:cstheme="minorHAnsi"/>
          <w:sz w:val="22"/>
          <w:szCs w:val="22"/>
        </w:rPr>
        <w:t xml:space="preserve">obowiązek podania przez Panią/Pana danych osobowych bezpośrednio Pani/Pana dotyczących jest wymogiem ustawowym określonym w przepisach ustawy </w:t>
      </w:r>
      <w:proofErr w:type="spellStart"/>
      <w:r w:rsidRPr="00B73A76">
        <w:rPr>
          <w:rFonts w:ascii="Arial Narrow" w:hAnsi="Arial Narrow" w:cstheme="minorHAnsi"/>
          <w:sz w:val="22"/>
          <w:szCs w:val="22"/>
        </w:rPr>
        <w:t>Pzp</w:t>
      </w:r>
      <w:proofErr w:type="spellEnd"/>
      <w:r w:rsidRPr="00B73A76">
        <w:rPr>
          <w:rFonts w:ascii="Arial Narrow" w:hAnsi="Arial Narrow" w:cstheme="minorHAnsi"/>
          <w:sz w:val="22"/>
          <w:szCs w:val="22"/>
        </w:rPr>
        <w:t xml:space="preserve">, związanym z udziałem w postępowaniu o udzielenie zamówienia publicznego; konsekwencje niepodania określonych danych wynikają z ustawy </w:t>
      </w:r>
      <w:proofErr w:type="spellStart"/>
      <w:r w:rsidRPr="00B73A76">
        <w:rPr>
          <w:rFonts w:ascii="Arial Narrow" w:hAnsi="Arial Narrow" w:cstheme="minorHAnsi"/>
          <w:sz w:val="22"/>
          <w:szCs w:val="22"/>
        </w:rPr>
        <w:t>Pzp</w:t>
      </w:r>
      <w:proofErr w:type="spellEnd"/>
      <w:r w:rsidRPr="00B73A76">
        <w:rPr>
          <w:rFonts w:ascii="Arial Narrow" w:hAnsi="Arial Narrow" w:cstheme="minorHAnsi"/>
          <w:sz w:val="22"/>
          <w:szCs w:val="22"/>
        </w:rPr>
        <w:t xml:space="preserve">;  </w:t>
      </w:r>
    </w:p>
    <w:p w:rsidR="0072093C" w:rsidRPr="00B73A76" w:rsidRDefault="0072093C" w:rsidP="00443CB7">
      <w:pPr>
        <w:numPr>
          <w:ilvl w:val="0"/>
          <w:numId w:val="26"/>
        </w:numPr>
        <w:suppressAutoHyphens w:val="0"/>
        <w:spacing w:after="150" w:line="360" w:lineRule="auto"/>
        <w:ind w:left="426" w:hanging="426"/>
        <w:contextualSpacing/>
        <w:jc w:val="both"/>
        <w:rPr>
          <w:rFonts w:ascii="Arial Narrow" w:eastAsiaTheme="minorHAnsi" w:hAnsi="Arial Narrow" w:cstheme="minorHAnsi"/>
          <w:sz w:val="22"/>
          <w:szCs w:val="22"/>
          <w:lang w:eastAsia="en-US"/>
        </w:rPr>
      </w:pPr>
      <w:r w:rsidRPr="00B73A76">
        <w:rPr>
          <w:rFonts w:ascii="Arial Narrow" w:hAnsi="Arial Narrow" w:cstheme="minorHAnsi"/>
          <w:sz w:val="22"/>
          <w:szCs w:val="22"/>
        </w:rPr>
        <w:t>w odniesieniu do Pani/Pana danych osobowych decyzje nie będą podejmowane w sposób zautomatyzowany, stosowanie do art. 22 RODO;</w:t>
      </w:r>
    </w:p>
    <w:p w:rsidR="0072093C" w:rsidRPr="00B73A76" w:rsidRDefault="0072093C" w:rsidP="00443CB7">
      <w:pPr>
        <w:numPr>
          <w:ilvl w:val="0"/>
          <w:numId w:val="26"/>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posiada Pani/Pan:</w:t>
      </w:r>
    </w:p>
    <w:p w:rsidR="0072093C" w:rsidRPr="00B73A76" w:rsidRDefault="0072093C" w:rsidP="00443CB7">
      <w:pPr>
        <w:numPr>
          <w:ilvl w:val="0"/>
          <w:numId w:val="27"/>
        </w:numPr>
        <w:suppressAutoHyphens w:val="0"/>
        <w:spacing w:after="150" w:line="360" w:lineRule="auto"/>
        <w:ind w:left="709" w:hanging="283"/>
        <w:contextualSpacing/>
        <w:jc w:val="both"/>
        <w:rPr>
          <w:rFonts w:ascii="Arial Narrow" w:hAnsi="Arial Narrow" w:cstheme="minorHAnsi"/>
          <w:color w:val="00B0F0"/>
          <w:sz w:val="22"/>
          <w:szCs w:val="22"/>
        </w:rPr>
      </w:pPr>
      <w:r w:rsidRPr="00B73A76">
        <w:rPr>
          <w:rFonts w:ascii="Arial Narrow" w:hAnsi="Arial Narrow" w:cstheme="minorHAnsi"/>
          <w:sz w:val="22"/>
          <w:szCs w:val="22"/>
        </w:rPr>
        <w:t>na podstawie art. 15 RODO prawo dostępu do danych osobowych Pani/Pana dotyczących;</w:t>
      </w:r>
    </w:p>
    <w:p w:rsidR="0072093C" w:rsidRPr="00B73A76" w:rsidRDefault="0072093C" w:rsidP="00443CB7">
      <w:pPr>
        <w:numPr>
          <w:ilvl w:val="0"/>
          <w:numId w:val="27"/>
        </w:numPr>
        <w:suppressAutoHyphens w:val="0"/>
        <w:spacing w:after="150" w:line="360" w:lineRule="auto"/>
        <w:ind w:left="709" w:hanging="283"/>
        <w:contextualSpacing/>
        <w:jc w:val="both"/>
        <w:rPr>
          <w:rFonts w:ascii="Arial Narrow" w:hAnsi="Arial Narrow" w:cstheme="minorHAnsi"/>
          <w:sz w:val="22"/>
          <w:szCs w:val="22"/>
        </w:rPr>
      </w:pPr>
      <w:r w:rsidRPr="00B73A76">
        <w:rPr>
          <w:rFonts w:ascii="Arial Narrow" w:hAnsi="Arial Narrow" w:cstheme="minorHAnsi"/>
          <w:sz w:val="22"/>
          <w:szCs w:val="22"/>
        </w:rPr>
        <w:t xml:space="preserve">na podstawie art. 16 RODO prawo do sprostowania Pani/Pana danych osobowych </w:t>
      </w:r>
      <w:r w:rsidRPr="00B73A76">
        <w:rPr>
          <w:rFonts w:ascii="Arial Narrow" w:hAnsi="Arial Narrow" w:cstheme="minorHAnsi"/>
          <w:b/>
          <w:sz w:val="22"/>
          <w:szCs w:val="22"/>
          <w:vertAlign w:val="superscript"/>
        </w:rPr>
        <w:t>**</w:t>
      </w:r>
      <w:r w:rsidRPr="00B73A76">
        <w:rPr>
          <w:rFonts w:ascii="Arial Narrow" w:hAnsi="Arial Narrow" w:cstheme="minorHAnsi"/>
          <w:sz w:val="22"/>
          <w:szCs w:val="22"/>
        </w:rPr>
        <w:t>;</w:t>
      </w:r>
    </w:p>
    <w:p w:rsidR="0072093C" w:rsidRPr="00B73A76" w:rsidRDefault="0072093C" w:rsidP="00443CB7">
      <w:pPr>
        <w:numPr>
          <w:ilvl w:val="0"/>
          <w:numId w:val="27"/>
        </w:numPr>
        <w:suppressAutoHyphens w:val="0"/>
        <w:spacing w:after="150" w:line="360" w:lineRule="auto"/>
        <w:ind w:left="709" w:hanging="283"/>
        <w:contextualSpacing/>
        <w:jc w:val="both"/>
        <w:rPr>
          <w:rFonts w:ascii="Arial Narrow" w:hAnsi="Arial Narrow" w:cstheme="minorHAnsi"/>
          <w:sz w:val="22"/>
          <w:szCs w:val="22"/>
        </w:rPr>
      </w:pPr>
      <w:r w:rsidRPr="00B73A76">
        <w:rPr>
          <w:rFonts w:ascii="Arial Narrow" w:hAnsi="Arial Narrow" w:cstheme="minorHAnsi"/>
          <w:sz w:val="22"/>
          <w:szCs w:val="22"/>
        </w:rPr>
        <w:t xml:space="preserve">na podstawie art. 18 RODO prawo żądania od administratora ograniczenia przetwarzania danych osobowych z zastrzeżeniem przypadków, o których mowa w art. 18 ust. 2 RODO ***;  </w:t>
      </w:r>
    </w:p>
    <w:p w:rsidR="0072093C" w:rsidRPr="00B73A76" w:rsidRDefault="0072093C" w:rsidP="00443CB7">
      <w:pPr>
        <w:numPr>
          <w:ilvl w:val="0"/>
          <w:numId w:val="27"/>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prawo do wniesienia skargi do Prezesa Urzędu Ochrony Danych Osobowych, gdy uzna Pani/Pan, że przetwarzanie danych osobowych Pani/Pana dotyczących narusza przepisy RODO;</w:t>
      </w:r>
    </w:p>
    <w:p w:rsidR="0072093C" w:rsidRPr="00B73A76" w:rsidRDefault="0072093C" w:rsidP="00443CB7">
      <w:pPr>
        <w:numPr>
          <w:ilvl w:val="0"/>
          <w:numId w:val="26"/>
        </w:numPr>
        <w:suppressAutoHyphens w:val="0"/>
        <w:spacing w:after="150" w:line="360" w:lineRule="auto"/>
        <w:ind w:left="426" w:hanging="426"/>
        <w:contextualSpacing/>
        <w:jc w:val="both"/>
        <w:rPr>
          <w:rFonts w:ascii="Arial Narrow" w:hAnsi="Arial Narrow" w:cstheme="minorHAnsi"/>
          <w:i/>
          <w:color w:val="00B0F0"/>
          <w:sz w:val="22"/>
          <w:szCs w:val="22"/>
        </w:rPr>
      </w:pPr>
      <w:r w:rsidRPr="00B73A76">
        <w:rPr>
          <w:rFonts w:ascii="Arial Narrow" w:hAnsi="Arial Narrow" w:cstheme="minorHAnsi"/>
          <w:sz w:val="22"/>
          <w:szCs w:val="22"/>
        </w:rPr>
        <w:t>nie przysługuje Pani/Panu:</w:t>
      </w:r>
    </w:p>
    <w:p w:rsidR="0072093C" w:rsidRPr="00B73A76" w:rsidRDefault="0072093C" w:rsidP="00443CB7">
      <w:pPr>
        <w:numPr>
          <w:ilvl w:val="0"/>
          <w:numId w:val="28"/>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w związku z art. 17 ust. 3 lit. b, d lub e RODO prawo do usunięcia danych osobowych;</w:t>
      </w:r>
    </w:p>
    <w:p w:rsidR="0072093C" w:rsidRPr="00B73A76" w:rsidRDefault="0072093C" w:rsidP="00443CB7">
      <w:pPr>
        <w:numPr>
          <w:ilvl w:val="0"/>
          <w:numId w:val="28"/>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sz w:val="22"/>
          <w:szCs w:val="22"/>
        </w:rPr>
        <w:lastRenderedPageBreak/>
        <w:t>prawo do przenoszenia danych osobowych, o którym mowa w art. 20 RODO;</w:t>
      </w:r>
    </w:p>
    <w:p w:rsidR="0072093C" w:rsidRPr="00B73A76" w:rsidRDefault="0072093C" w:rsidP="00443CB7">
      <w:pPr>
        <w:numPr>
          <w:ilvl w:val="0"/>
          <w:numId w:val="28"/>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b/>
          <w:sz w:val="22"/>
          <w:szCs w:val="22"/>
        </w:rPr>
        <w:t>na podstawie art. 21 RODO prawo sprzeciwu, wobec przetwarzania danych osobowych, gdyż podstawą prawną przetwarzania Pani/Pana danych osobowych jest art. 6 ust. 1 lit. c RODO</w:t>
      </w:r>
      <w:r w:rsidRPr="00B73A76">
        <w:rPr>
          <w:rFonts w:ascii="Arial Narrow" w:hAnsi="Arial Narrow" w:cstheme="minorHAnsi"/>
          <w:sz w:val="22"/>
          <w:szCs w:val="22"/>
        </w:rPr>
        <w:t>.</w:t>
      </w:r>
      <w:r w:rsidRPr="00B73A76">
        <w:rPr>
          <w:rFonts w:ascii="Arial Narrow" w:hAnsi="Arial Narrow" w:cstheme="minorHAnsi"/>
          <w:b/>
          <w:sz w:val="22"/>
          <w:szCs w:val="22"/>
        </w:rPr>
        <w:t xml:space="preserve"> </w:t>
      </w:r>
    </w:p>
    <w:p w:rsidR="0072093C" w:rsidRPr="00B73A76" w:rsidRDefault="0072093C" w:rsidP="0072093C">
      <w:pPr>
        <w:spacing w:before="120" w:after="120" w:line="276" w:lineRule="auto"/>
        <w:jc w:val="both"/>
        <w:rPr>
          <w:rFonts w:ascii="Arial Narrow" w:eastAsiaTheme="minorHAnsi" w:hAnsi="Arial Narrow" w:cstheme="minorHAnsi"/>
          <w:sz w:val="22"/>
          <w:szCs w:val="22"/>
          <w:lang w:eastAsia="en-US"/>
        </w:rPr>
      </w:pPr>
      <w:r w:rsidRPr="00B73A76">
        <w:rPr>
          <w:rFonts w:ascii="Arial Narrow" w:eastAsiaTheme="minorHAnsi" w:hAnsi="Arial Narrow" w:cstheme="minorHAnsi"/>
          <w:sz w:val="22"/>
          <w:szCs w:val="22"/>
          <w:lang w:eastAsia="en-US"/>
        </w:rPr>
        <w:t>______________________</w:t>
      </w:r>
    </w:p>
    <w:p w:rsidR="0072093C" w:rsidRPr="00B73A76" w:rsidRDefault="0072093C" w:rsidP="0072093C">
      <w:pPr>
        <w:spacing w:after="150"/>
        <w:ind w:left="426"/>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w:t>
      </w:r>
      <w:r w:rsidRPr="00B73A76">
        <w:rPr>
          <w:rFonts w:ascii="Arial Narrow" w:eastAsiaTheme="minorHAnsi" w:hAnsi="Arial Narrow" w:cstheme="minorHAnsi"/>
          <w:b/>
          <w:i/>
          <w:sz w:val="22"/>
          <w:szCs w:val="22"/>
          <w:lang w:eastAsia="en-US"/>
        </w:rPr>
        <w:t xml:space="preserve"> Wyjaśnienie:</w:t>
      </w:r>
      <w:r w:rsidRPr="00B73A76">
        <w:rPr>
          <w:rFonts w:ascii="Arial Narrow" w:eastAsiaTheme="minorHAnsi" w:hAnsi="Arial Narrow" w:cstheme="minorHAnsi"/>
          <w:i/>
          <w:sz w:val="22"/>
          <w:szCs w:val="22"/>
          <w:lang w:eastAsia="en-US"/>
        </w:rPr>
        <w:t xml:space="preserve"> informacja w tym zakresie jest wymagana, jeżeli w odniesieniu do danego administratora lub podmiotu przetwarzającego </w:t>
      </w:r>
      <w:r w:rsidRPr="00B73A76">
        <w:rPr>
          <w:rFonts w:ascii="Arial Narrow" w:hAnsi="Arial Narrow" w:cstheme="minorHAnsi"/>
          <w:i/>
          <w:sz w:val="22"/>
          <w:szCs w:val="22"/>
        </w:rPr>
        <w:t>istnieje obowiązek wyznaczenia inspektora ochrony danych osobowych.</w:t>
      </w:r>
    </w:p>
    <w:p w:rsidR="0072093C" w:rsidRPr="00B73A76" w:rsidRDefault="0072093C" w:rsidP="0072093C">
      <w:pPr>
        <w:ind w:left="426"/>
        <w:contextualSpacing/>
        <w:jc w:val="both"/>
        <w:rPr>
          <w:rFonts w:ascii="Arial Narrow" w:eastAsiaTheme="minorHAnsi" w:hAnsi="Arial Narrow" w:cstheme="minorHAnsi"/>
          <w:i/>
          <w:sz w:val="22"/>
          <w:szCs w:val="22"/>
          <w:lang w:eastAsia="en-US"/>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w:t>
      </w:r>
      <w:r w:rsidRPr="00B73A76">
        <w:rPr>
          <w:rFonts w:ascii="Arial Narrow" w:hAnsi="Arial Narrow" w:cstheme="minorHAnsi"/>
          <w:i/>
          <w:sz w:val="22"/>
          <w:szCs w:val="22"/>
        </w:rPr>
        <w:t xml:space="preserve">skorzystanie z prawa do sprostowania nie może skutkować zmianą </w:t>
      </w:r>
      <w:r w:rsidRPr="00B73A76">
        <w:rPr>
          <w:rFonts w:ascii="Arial Narrow" w:eastAsiaTheme="minorHAnsi" w:hAnsi="Arial Narrow" w:cstheme="minorHAnsi"/>
          <w:i/>
          <w:sz w:val="22"/>
          <w:szCs w:val="22"/>
          <w:lang w:eastAsia="en-US"/>
        </w:rPr>
        <w:t>wyniku postępowania</w:t>
      </w:r>
      <w:r w:rsidRPr="00B73A76">
        <w:rPr>
          <w:rFonts w:ascii="Arial Narrow" w:eastAsiaTheme="minorHAnsi" w:hAnsi="Arial Narrow" w:cstheme="minorHAnsi"/>
          <w:i/>
          <w:sz w:val="22"/>
          <w:szCs w:val="22"/>
          <w:lang w:eastAsia="en-US"/>
        </w:rPr>
        <w:br/>
        <w:t xml:space="preserve">o udzielenie zamówienia publicznego ani zmianą postanowień umowy w zakresie niezgodnym z ustawą </w:t>
      </w:r>
      <w:proofErr w:type="spellStart"/>
      <w:r w:rsidRPr="00B73A76">
        <w:rPr>
          <w:rFonts w:ascii="Arial Narrow" w:eastAsiaTheme="minorHAnsi" w:hAnsi="Arial Narrow" w:cstheme="minorHAnsi"/>
          <w:i/>
          <w:sz w:val="22"/>
          <w:szCs w:val="22"/>
          <w:lang w:eastAsia="en-US"/>
        </w:rPr>
        <w:t>Pzp</w:t>
      </w:r>
      <w:proofErr w:type="spellEnd"/>
      <w:r w:rsidRPr="00B73A76">
        <w:rPr>
          <w:rFonts w:ascii="Arial Narrow" w:eastAsiaTheme="minorHAnsi" w:hAnsi="Arial Narrow" w:cstheme="minorHAnsi"/>
          <w:i/>
          <w:sz w:val="22"/>
          <w:szCs w:val="22"/>
          <w:lang w:eastAsia="en-US"/>
        </w:rPr>
        <w:t xml:space="preserve"> oraz nie może naruszać integralności protokołu oraz jego załączników.</w:t>
      </w:r>
    </w:p>
    <w:p w:rsidR="0072093C" w:rsidRPr="00B73A76" w:rsidRDefault="0072093C" w:rsidP="0072093C">
      <w:pPr>
        <w:ind w:left="426"/>
        <w:contextualSpacing/>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prawo do ograniczenia przetwarzania nie ma zastosowania w odniesieniu do </w:t>
      </w:r>
      <w:r w:rsidRPr="00B73A76">
        <w:rPr>
          <w:rFonts w:ascii="Arial Narrow" w:hAnsi="Arial Narrow" w:cstheme="minorHAnsi"/>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72093C" w:rsidRDefault="0072093C" w:rsidP="00FE1688">
      <w:pPr>
        <w:autoSpaceDE w:val="0"/>
        <w:autoSpaceDN w:val="0"/>
        <w:adjustRightInd w:val="0"/>
        <w:spacing w:line="360" w:lineRule="auto"/>
        <w:ind w:left="720" w:firstLine="120"/>
        <w:jc w:val="both"/>
        <w:rPr>
          <w:rFonts w:ascii="Arial Narrow" w:hAnsi="Arial Narrow" w:cs="Verdana"/>
          <w:sz w:val="22"/>
          <w:szCs w:val="22"/>
        </w:rPr>
      </w:pPr>
    </w:p>
    <w:p w:rsidR="007561F8" w:rsidRPr="00FE1688" w:rsidRDefault="007561F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DD6A24" w:rsidP="009D0AEF">
            <w:pPr>
              <w:tabs>
                <w:tab w:val="left" w:pos="360"/>
              </w:tabs>
              <w:jc w:val="both"/>
              <w:rPr>
                <w:rFonts w:ascii="Arial Narrow" w:hAnsi="Arial Narrow" w:cs="Arial"/>
              </w:rPr>
            </w:pPr>
            <w:r>
              <w:rPr>
                <w:rFonts w:ascii="Arial Narrow" w:hAnsi="Arial Narrow" w:cs="Arial"/>
              </w:rPr>
              <w:t>23.09.</w:t>
            </w:r>
            <w:r w:rsidR="0072093C">
              <w:rPr>
                <w:rFonts w:ascii="Arial Narrow" w:hAnsi="Arial Narrow" w:cs="Arial"/>
              </w:rPr>
              <w:t>2020</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E42159">
            <w:pPr>
              <w:tabs>
                <w:tab w:val="left" w:pos="360"/>
              </w:tabs>
              <w:snapToGrid w:val="0"/>
              <w:spacing w:line="360" w:lineRule="auto"/>
              <w:jc w:val="both"/>
              <w:rPr>
                <w:rFonts w:ascii="Arial Narrow" w:hAnsi="Arial Narrow" w:cs="Arial"/>
              </w:rPr>
            </w:pPr>
          </w:p>
          <w:p w:rsidR="005451E6" w:rsidRPr="006D558E" w:rsidRDefault="005451E6" w:rsidP="00E42159">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42159" w:rsidP="00E42159">
            <w:pPr>
              <w:tabs>
                <w:tab w:val="left" w:pos="360"/>
              </w:tabs>
              <w:spacing w:line="360" w:lineRule="auto"/>
              <w:jc w:val="both"/>
              <w:rPr>
                <w:rFonts w:ascii="Arial Narrow" w:hAnsi="Arial Narrow" w:cs="Arial"/>
              </w:rPr>
            </w:pPr>
            <w:r>
              <w:rPr>
                <w:rFonts w:ascii="Arial Narrow" w:hAnsi="Arial Narrow" w:cs="Arial"/>
              </w:rPr>
              <w:t>2</w:t>
            </w:r>
            <w:r w:rsidR="00307A7B">
              <w:rPr>
                <w:rFonts w:ascii="Arial Narrow" w:hAnsi="Arial Narrow" w:cs="Arial"/>
              </w:rPr>
              <w:t xml:space="preserve"> J. Marciniak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E42159" w:rsidP="00E42159">
            <w:pPr>
              <w:tabs>
                <w:tab w:val="left" w:pos="360"/>
              </w:tabs>
              <w:spacing w:line="360" w:lineRule="auto"/>
              <w:jc w:val="both"/>
              <w:rPr>
                <w:rFonts w:ascii="Arial Narrow" w:hAnsi="Arial Narrow" w:cs="Arial"/>
              </w:rPr>
            </w:pPr>
            <w:r>
              <w:rPr>
                <w:rFonts w:ascii="Arial Narrow" w:hAnsi="Arial Narrow" w:cs="Arial"/>
              </w:rPr>
              <w:t>3</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E42159">
            <w:pPr>
              <w:tabs>
                <w:tab w:val="left" w:pos="360"/>
              </w:tabs>
              <w:spacing w:line="360" w:lineRule="auto"/>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Pr="008C2C55" w:rsidRDefault="008C2C55" w:rsidP="008C2C55"/>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DE6C6E" w:rsidRDefault="00DE6C6E" w:rsidP="00FE1688">
      <w:pPr>
        <w:spacing w:line="276" w:lineRule="auto"/>
        <w:ind w:right="-1"/>
        <w:jc w:val="center"/>
        <w:rPr>
          <w:rFonts w:ascii="Arial Narrow" w:hAnsi="Arial Narrow"/>
          <w:b/>
          <w:sz w:val="22"/>
          <w:szCs w:val="22"/>
        </w:rPr>
      </w:pPr>
    </w:p>
    <w:p w:rsidR="00DE6C6E" w:rsidRDefault="00DE6C6E" w:rsidP="00FE1688">
      <w:pPr>
        <w:spacing w:line="276" w:lineRule="auto"/>
        <w:ind w:right="-1"/>
        <w:jc w:val="center"/>
        <w:rPr>
          <w:rFonts w:ascii="Arial Narrow" w:hAnsi="Arial Narrow"/>
          <w:b/>
          <w:sz w:val="22"/>
          <w:szCs w:val="22"/>
        </w:rPr>
      </w:pPr>
    </w:p>
    <w:p w:rsidR="00DE6C6E" w:rsidRDefault="00DE6C6E" w:rsidP="00FE1688">
      <w:pPr>
        <w:spacing w:line="276" w:lineRule="auto"/>
        <w:ind w:right="-1"/>
        <w:jc w:val="center"/>
        <w:rPr>
          <w:rFonts w:ascii="Arial Narrow" w:hAnsi="Arial Narrow"/>
          <w:b/>
          <w:sz w:val="22"/>
          <w:szCs w:val="22"/>
        </w:rPr>
      </w:pPr>
    </w:p>
    <w:p w:rsidR="00DE6C6E" w:rsidRDefault="00DE6C6E" w:rsidP="00FE1688">
      <w:pPr>
        <w:spacing w:line="276" w:lineRule="auto"/>
        <w:ind w:right="-1"/>
        <w:jc w:val="center"/>
        <w:rPr>
          <w:rFonts w:ascii="Arial Narrow" w:hAnsi="Arial Narrow"/>
          <w:b/>
          <w:sz w:val="22"/>
          <w:szCs w:val="22"/>
        </w:rPr>
      </w:pPr>
    </w:p>
    <w:p w:rsidR="00DE6C6E" w:rsidRDefault="00DE6C6E"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72093C">
        <w:rPr>
          <w:rFonts w:ascii="Arial Narrow" w:hAnsi="Arial Narrow"/>
          <w:b/>
          <w:sz w:val="22"/>
          <w:szCs w:val="22"/>
        </w:rPr>
        <w:t>umer sprawy: SA-381-</w:t>
      </w:r>
      <w:r w:rsidR="00E42159">
        <w:rPr>
          <w:rFonts w:ascii="Arial Narrow" w:hAnsi="Arial Narrow"/>
          <w:b/>
          <w:sz w:val="22"/>
          <w:szCs w:val="22"/>
        </w:rPr>
        <w:t>15</w:t>
      </w:r>
      <w:r w:rsidR="0072093C">
        <w:rPr>
          <w:rFonts w:ascii="Arial Narrow" w:hAnsi="Arial Narrow"/>
          <w:b/>
          <w:sz w:val="22"/>
          <w:szCs w:val="22"/>
        </w:rPr>
        <w:t xml:space="preserve"> /20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E90038" w:rsidP="00FE1688">
      <w:pPr>
        <w:autoSpaceDE w:val="0"/>
        <w:spacing w:line="276" w:lineRule="auto"/>
        <w:ind w:left="539" w:right="-1"/>
        <w:jc w:val="center"/>
        <w:rPr>
          <w:rFonts w:ascii="Arial Narrow" w:hAnsi="Arial Narrow"/>
          <w:b/>
          <w:bCs/>
          <w:sz w:val="22"/>
          <w:szCs w:val="22"/>
        </w:rPr>
      </w:pPr>
      <w:r>
        <w:rPr>
          <w:rFonts w:ascii="Arial" w:hAnsi="Arial" w:cs="Arial"/>
          <w:b/>
          <w:sz w:val="22"/>
          <w:szCs w:val="22"/>
          <w:u w:val="single"/>
        </w:rPr>
        <w:t>Zakup i dostawa</w:t>
      </w:r>
      <w:r w:rsidR="006D3178" w:rsidRPr="004A409C">
        <w:rPr>
          <w:rFonts w:ascii="Arial" w:hAnsi="Arial" w:cs="Arial"/>
          <w:b/>
          <w:sz w:val="22"/>
          <w:szCs w:val="22"/>
          <w:u w:val="single"/>
        </w:rPr>
        <w:t xml:space="preserve"> aparatu USG</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6D3178" w:rsidRPr="002B01C7" w:rsidRDefault="00FE1688" w:rsidP="006D3178">
      <w:pPr>
        <w:widowControl w:val="0"/>
        <w:autoSpaceDE w:val="0"/>
        <w:rPr>
          <w:rFonts w:ascii="Arial Narrow" w:hAnsi="Arial Narrow" w:cs="Arial Narrow"/>
          <w:color w:val="000000"/>
          <w:sz w:val="22"/>
          <w:szCs w:val="22"/>
        </w:rPr>
      </w:pPr>
      <w:r w:rsidRPr="00FE1688">
        <w:rPr>
          <w:rFonts w:ascii="Arial Narrow" w:hAnsi="Arial Narrow"/>
          <w:sz w:val="22"/>
          <w:szCs w:val="22"/>
        </w:rPr>
        <w:t xml:space="preserve"> </w:t>
      </w:r>
      <w:r w:rsidR="006D3178" w:rsidRPr="002B01C7">
        <w:rPr>
          <w:rFonts w:ascii="Arial Narrow" w:hAnsi="Arial Narrow" w:cs="Arial Narrow"/>
          <w:color w:val="000000"/>
          <w:sz w:val="22"/>
          <w:szCs w:val="22"/>
        </w:rPr>
        <w:t>Nazwa....................................................................................................................</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Siedziba.................................................................................................................</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Województwo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proofErr w:type="spellStart"/>
      <w:r w:rsidRPr="002B01C7">
        <w:rPr>
          <w:rFonts w:ascii="Arial Narrow" w:hAnsi="Arial Narrow" w:cs="Arial Narrow"/>
          <w:color w:val="000000"/>
          <w:sz w:val="22"/>
          <w:szCs w:val="22"/>
        </w:rPr>
        <w:t>Nr</w:t>
      </w:r>
      <w:proofErr w:type="spellEnd"/>
      <w:r w:rsidRPr="002B01C7">
        <w:rPr>
          <w:rFonts w:ascii="Arial Narrow" w:hAnsi="Arial Narrow" w:cs="Arial Narrow"/>
          <w:color w:val="000000"/>
          <w:sz w:val="22"/>
          <w:szCs w:val="22"/>
        </w:rPr>
        <w:t>.  Konta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telefonu/faks......................................................................................................</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Adres email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NIP......................................................................................................................</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REGON...............................................................................................................</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443CB7">
      <w:pPr>
        <w:pStyle w:val="Zwykytekst1"/>
        <w:numPr>
          <w:ilvl w:val="2"/>
          <w:numId w:val="12"/>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443CB7">
      <w:pPr>
        <w:pStyle w:val="Zwykytekst1"/>
        <w:numPr>
          <w:ilvl w:val="2"/>
          <w:numId w:val="12"/>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443CB7">
      <w:pPr>
        <w:pStyle w:val="Zwykytekst1"/>
        <w:numPr>
          <w:ilvl w:val="2"/>
          <w:numId w:val="12"/>
        </w:numPr>
        <w:spacing w:before="120"/>
        <w:ind w:left="360"/>
        <w:jc w:val="both"/>
        <w:rPr>
          <w:rFonts w:ascii="Arial Narrow" w:hAnsi="Arial Narrow" w:cs="Times New Roman"/>
          <w:b/>
          <w:sz w:val="22"/>
          <w:szCs w:val="22"/>
        </w:rPr>
      </w:pPr>
      <w:r w:rsidRPr="00FE1688">
        <w:rPr>
          <w:rFonts w:ascii="Arial Narrow" w:hAnsi="Arial Narrow"/>
          <w:b/>
          <w:iCs/>
          <w:sz w:val="22"/>
          <w:szCs w:val="22"/>
        </w:rPr>
        <w:lastRenderedPageBreak/>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8C4F72" w:rsidRDefault="00FE1688" w:rsidP="00FE1688">
      <w:pPr>
        <w:jc w:val="center"/>
        <w:rPr>
          <w:rFonts w:ascii="Arial Narrow" w:hAnsi="Arial Narrow"/>
          <w:b/>
          <w:bCs/>
          <w:sz w:val="22"/>
          <w:szCs w:val="22"/>
        </w:rPr>
      </w:pPr>
    </w:p>
    <w:p w:rsidR="00E32EB0" w:rsidRDefault="00E32EB0" w:rsidP="00BC2B2A">
      <w:pPr>
        <w:jc w:val="center"/>
        <w:rPr>
          <w:rFonts w:ascii="Arial Narrow" w:hAnsi="Arial Narrow" w:cs="Tahoma"/>
          <w:b/>
          <w:bCs/>
          <w:color w:val="000000"/>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p w:rsidR="008C2C55" w:rsidRDefault="008C2C55" w:rsidP="00BC2B2A">
      <w:pPr>
        <w:ind w:hanging="36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3022"/>
        <w:gridCol w:w="1928"/>
        <w:gridCol w:w="1744"/>
        <w:gridCol w:w="1984"/>
      </w:tblGrid>
      <w:tr w:rsidR="00DE6C6E" w:rsidRPr="00567FEB" w:rsidTr="00DE6C6E">
        <w:tc>
          <w:tcPr>
            <w:tcW w:w="502" w:type="dxa"/>
          </w:tcPr>
          <w:p w:rsidR="00DE6C6E" w:rsidRPr="00567FEB" w:rsidRDefault="00DE6C6E" w:rsidP="00591A1F">
            <w:pPr>
              <w:widowControl w:val="0"/>
              <w:autoSpaceDE w:val="0"/>
              <w:jc w:val="center"/>
              <w:rPr>
                <w:rFonts w:ascii="Arial Narrow" w:hAnsi="Arial Narrow" w:cs="Arial Narrow"/>
                <w:b/>
                <w:color w:val="000000"/>
              </w:rPr>
            </w:pPr>
            <w:proofErr w:type="spellStart"/>
            <w:r w:rsidRPr="00567FEB">
              <w:rPr>
                <w:rFonts w:ascii="Arial Narrow" w:hAnsi="Arial Narrow" w:cs="Arial Narrow"/>
                <w:b/>
                <w:color w:val="000000"/>
                <w:sz w:val="22"/>
                <w:szCs w:val="22"/>
              </w:rPr>
              <w:t>Lp</w:t>
            </w:r>
            <w:proofErr w:type="spellEnd"/>
          </w:p>
        </w:tc>
        <w:tc>
          <w:tcPr>
            <w:tcW w:w="3022" w:type="dxa"/>
          </w:tcPr>
          <w:p w:rsidR="00DE6C6E" w:rsidRPr="00567FEB" w:rsidRDefault="00DE6C6E"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Nazwa</w:t>
            </w:r>
            <w:r>
              <w:rPr>
                <w:rFonts w:ascii="Arial Narrow" w:hAnsi="Arial Narrow" w:cs="Arial Narrow"/>
                <w:b/>
                <w:color w:val="000000"/>
                <w:sz w:val="22"/>
                <w:szCs w:val="22"/>
              </w:rPr>
              <w:t>/Typ*</w:t>
            </w:r>
          </w:p>
        </w:tc>
        <w:tc>
          <w:tcPr>
            <w:tcW w:w="1928" w:type="dxa"/>
          </w:tcPr>
          <w:p w:rsidR="00DE6C6E" w:rsidRPr="00567FEB" w:rsidRDefault="00DE6C6E"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Ilość / JM</w:t>
            </w:r>
          </w:p>
        </w:tc>
        <w:tc>
          <w:tcPr>
            <w:tcW w:w="1744" w:type="dxa"/>
          </w:tcPr>
          <w:p w:rsidR="00DE6C6E" w:rsidRDefault="00DE6C6E" w:rsidP="00591A1F">
            <w:pPr>
              <w:widowControl w:val="0"/>
              <w:autoSpaceDE w:val="0"/>
              <w:jc w:val="center"/>
              <w:rPr>
                <w:rFonts w:ascii="Arial Narrow" w:hAnsi="Arial Narrow" w:cs="Arial Narrow"/>
                <w:b/>
                <w:color w:val="000000"/>
              </w:rPr>
            </w:pPr>
            <w:r>
              <w:rPr>
                <w:rFonts w:ascii="Arial Narrow" w:hAnsi="Arial Narrow" w:cs="Arial Narrow"/>
                <w:b/>
                <w:color w:val="000000"/>
                <w:sz w:val="22"/>
                <w:szCs w:val="22"/>
              </w:rPr>
              <w:t>Wartość</w:t>
            </w:r>
          </w:p>
          <w:p w:rsidR="00DE6C6E" w:rsidRPr="00567FEB" w:rsidRDefault="00DE6C6E" w:rsidP="00591A1F">
            <w:pPr>
              <w:widowControl w:val="0"/>
              <w:autoSpaceDE w:val="0"/>
              <w:jc w:val="center"/>
              <w:rPr>
                <w:rFonts w:ascii="Arial Narrow" w:hAnsi="Arial Narrow" w:cs="Arial Narrow"/>
                <w:b/>
                <w:color w:val="000000"/>
              </w:rPr>
            </w:pPr>
            <w:r>
              <w:rPr>
                <w:rFonts w:ascii="Arial Narrow" w:hAnsi="Arial Narrow" w:cs="Arial Narrow"/>
                <w:b/>
                <w:color w:val="000000"/>
                <w:sz w:val="22"/>
                <w:szCs w:val="22"/>
              </w:rPr>
              <w:t>netto</w:t>
            </w:r>
          </w:p>
        </w:tc>
        <w:tc>
          <w:tcPr>
            <w:tcW w:w="1984" w:type="dxa"/>
          </w:tcPr>
          <w:p w:rsidR="00DE6C6E" w:rsidRDefault="00DE6C6E" w:rsidP="00591A1F">
            <w:pPr>
              <w:widowControl w:val="0"/>
              <w:autoSpaceDE w:val="0"/>
              <w:jc w:val="center"/>
              <w:rPr>
                <w:rFonts w:ascii="Arial Narrow" w:hAnsi="Arial Narrow" w:cs="Arial Narrow"/>
                <w:b/>
                <w:color w:val="000000"/>
              </w:rPr>
            </w:pPr>
            <w:r>
              <w:rPr>
                <w:rFonts w:ascii="Arial Narrow" w:hAnsi="Arial Narrow" w:cs="Arial Narrow"/>
                <w:b/>
                <w:color w:val="000000"/>
                <w:sz w:val="22"/>
                <w:szCs w:val="22"/>
              </w:rPr>
              <w:t>Wartość</w:t>
            </w:r>
          </w:p>
          <w:p w:rsidR="00DE6C6E" w:rsidRPr="00567FEB" w:rsidRDefault="00DE6C6E"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brutto</w:t>
            </w:r>
          </w:p>
        </w:tc>
      </w:tr>
      <w:tr w:rsidR="00DE6C6E" w:rsidRPr="00567FEB" w:rsidTr="00DE6C6E">
        <w:tc>
          <w:tcPr>
            <w:tcW w:w="502" w:type="dxa"/>
          </w:tcPr>
          <w:p w:rsidR="00DE6C6E" w:rsidRPr="00696F2E" w:rsidRDefault="00DE6C6E" w:rsidP="00591A1F">
            <w:pPr>
              <w:widowControl w:val="0"/>
              <w:autoSpaceDE w:val="0"/>
              <w:rPr>
                <w:rFonts w:ascii="Arial Narrow" w:hAnsi="Arial Narrow" w:cs="Arial Narrow"/>
                <w:color w:val="000000"/>
              </w:rPr>
            </w:pPr>
            <w:r w:rsidRPr="00696F2E">
              <w:rPr>
                <w:rFonts w:ascii="Arial Narrow" w:hAnsi="Arial Narrow" w:cs="Arial Narrow"/>
                <w:color w:val="000000"/>
                <w:sz w:val="22"/>
                <w:szCs w:val="22"/>
              </w:rPr>
              <w:t>1</w:t>
            </w:r>
          </w:p>
        </w:tc>
        <w:tc>
          <w:tcPr>
            <w:tcW w:w="3022" w:type="dxa"/>
          </w:tcPr>
          <w:p w:rsidR="00DE6C6E" w:rsidRPr="00567FEB" w:rsidRDefault="00DE6C6E" w:rsidP="008C2C55">
            <w:pPr>
              <w:pStyle w:val="Nagwek6"/>
              <w:ind w:left="1152" w:hanging="1152"/>
              <w:rPr>
                <w:rFonts w:ascii="Arial Narrow" w:hAnsi="Arial Narrow" w:cs="Arial Narrow"/>
                <w:b w:val="0"/>
                <w:color w:val="000000"/>
                <w:u w:val="single"/>
              </w:rPr>
            </w:pPr>
            <w:r>
              <w:rPr>
                <w:rFonts w:ascii="Arial Narrow" w:hAnsi="Arial Narrow"/>
                <w:b w:val="0"/>
              </w:rPr>
              <w:t>Aparat USG</w:t>
            </w:r>
          </w:p>
        </w:tc>
        <w:tc>
          <w:tcPr>
            <w:tcW w:w="1928" w:type="dxa"/>
          </w:tcPr>
          <w:p w:rsidR="00DE6C6E" w:rsidRPr="00567FEB" w:rsidRDefault="00DE6C6E" w:rsidP="00591A1F">
            <w:pPr>
              <w:widowControl w:val="0"/>
              <w:autoSpaceDE w:val="0"/>
              <w:rPr>
                <w:rFonts w:ascii="Arial Narrow" w:hAnsi="Arial Narrow" w:cs="Arial Narrow"/>
                <w:b/>
                <w:color w:val="000000"/>
                <w:u w:val="single"/>
              </w:rPr>
            </w:pPr>
            <w:r>
              <w:rPr>
                <w:rFonts w:ascii="Arial Narrow" w:hAnsi="Arial Narrow"/>
                <w:sz w:val="22"/>
                <w:szCs w:val="22"/>
              </w:rPr>
              <w:t>1</w:t>
            </w:r>
            <w:r w:rsidRPr="003E6643">
              <w:rPr>
                <w:rFonts w:ascii="Arial Narrow" w:hAnsi="Arial Narrow"/>
                <w:sz w:val="22"/>
                <w:szCs w:val="22"/>
              </w:rPr>
              <w:t xml:space="preserve"> szt.  </w:t>
            </w:r>
          </w:p>
        </w:tc>
        <w:tc>
          <w:tcPr>
            <w:tcW w:w="1744" w:type="dxa"/>
          </w:tcPr>
          <w:p w:rsidR="00DE6C6E" w:rsidRPr="00567FEB" w:rsidRDefault="00DE6C6E" w:rsidP="00591A1F">
            <w:pPr>
              <w:widowControl w:val="0"/>
              <w:autoSpaceDE w:val="0"/>
              <w:rPr>
                <w:rFonts w:ascii="Arial Narrow" w:hAnsi="Arial Narrow" w:cs="Arial Narrow"/>
                <w:b/>
                <w:color w:val="000000"/>
                <w:u w:val="single"/>
              </w:rPr>
            </w:pPr>
          </w:p>
        </w:tc>
        <w:tc>
          <w:tcPr>
            <w:tcW w:w="1984" w:type="dxa"/>
          </w:tcPr>
          <w:p w:rsidR="00DE6C6E" w:rsidRPr="00567FEB" w:rsidRDefault="00DE6C6E" w:rsidP="00591A1F">
            <w:pPr>
              <w:widowControl w:val="0"/>
              <w:autoSpaceDE w:val="0"/>
              <w:rPr>
                <w:rFonts w:ascii="Arial Narrow" w:hAnsi="Arial Narrow" w:cs="Arial Narrow"/>
                <w:b/>
                <w:color w:val="000000"/>
                <w:u w:val="single"/>
              </w:rPr>
            </w:pPr>
          </w:p>
        </w:tc>
      </w:tr>
    </w:tbl>
    <w:p w:rsidR="008C2C55" w:rsidRDefault="008C2C55" w:rsidP="00BC2B2A">
      <w:pPr>
        <w:ind w:hanging="360"/>
        <w:jc w:val="both"/>
        <w:rPr>
          <w:rFonts w:ascii="Arial Narrow" w:hAnsi="Arial Narrow"/>
          <w:sz w:val="22"/>
          <w:szCs w:val="22"/>
        </w:rPr>
      </w:pPr>
    </w:p>
    <w:p w:rsidR="00BC2B2A" w:rsidRPr="008C4F72" w:rsidRDefault="00BC2B2A" w:rsidP="00BC2B2A">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8C2C55" w:rsidRPr="008C2C55" w:rsidRDefault="008C2C55" w:rsidP="008C2C55">
      <w:pPr>
        <w:suppressAutoHyphens w:val="0"/>
        <w:autoSpaceDE w:val="0"/>
        <w:autoSpaceDN w:val="0"/>
        <w:adjustRightInd w:val="0"/>
        <w:rPr>
          <w:rFonts w:ascii="Arial Narrow" w:hAnsi="Arial Narrow" w:cs="Garamond"/>
          <w:b/>
          <w:sz w:val="22"/>
          <w:szCs w:val="22"/>
          <w:lang w:eastAsia="pl-PL"/>
        </w:rPr>
      </w:pPr>
      <w:r w:rsidRPr="008C2C55">
        <w:rPr>
          <w:rFonts w:ascii="Arial Narrow" w:hAnsi="Arial Narrow" w:cs="Garamond"/>
          <w:b/>
          <w:sz w:val="22"/>
          <w:szCs w:val="22"/>
          <w:lang w:eastAsia="pl-PL"/>
        </w:rPr>
        <w:t>Udzielamy gwarancję na okres…………………… miesięcy (nie mniej niż 24 miesiące nie więcej niż  60 miesięcy)</w:t>
      </w:r>
    </w:p>
    <w:p w:rsidR="008C2C55" w:rsidRPr="008C2C55" w:rsidRDefault="008C2C55" w:rsidP="008C2C55">
      <w:pPr>
        <w:widowControl w:val="0"/>
        <w:autoSpaceDE w:val="0"/>
        <w:rPr>
          <w:rFonts w:ascii="Arial Narrow" w:hAnsi="Arial Narrow" w:cs="Arial Narrow"/>
          <w:b/>
          <w:color w:val="000000"/>
          <w:sz w:val="22"/>
          <w:szCs w:val="22"/>
          <w:u w:val="single"/>
        </w:rPr>
      </w:pPr>
    </w:p>
    <w:p w:rsidR="008C2C55" w:rsidRPr="008C2C55" w:rsidRDefault="008C2C55" w:rsidP="008C2C55">
      <w:pPr>
        <w:suppressAutoHyphens w:val="0"/>
        <w:autoSpaceDE w:val="0"/>
        <w:autoSpaceDN w:val="0"/>
        <w:adjustRightInd w:val="0"/>
        <w:rPr>
          <w:rFonts w:ascii="Arial Narrow" w:hAnsi="Arial Narrow" w:cs="Garamond"/>
          <w:b/>
          <w:sz w:val="22"/>
          <w:szCs w:val="22"/>
          <w:lang w:eastAsia="pl-PL"/>
        </w:rPr>
      </w:pPr>
      <w:r w:rsidRPr="008C2C55">
        <w:rPr>
          <w:rFonts w:ascii="Arial Narrow" w:hAnsi="Arial Narrow" w:cs="Garamond"/>
          <w:b/>
          <w:sz w:val="22"/>
          <w:szCs w:val="22"/>
          <w:lang w:eastAsia="pl-PL"/>
        </w:rPr>
        <w:t xml:space="preserve">Termin realizacji: </w:t>
      </w:r>
      <w:r w:rsidR="00DE6C6E">
        <w:rPr>
          <w:rFonts w:ascii="Arial Narrow" w:hAnsi="Arial Narrow" w:cs="Garamond"/>
          <w:b/>
          <w:sz w:val="22"/>
          <w:szCs w:val="22"/>
          <w:lang w:eastAsia="pl-PL"/>
        </w:rPr>
        <w:t xml:space="preserve">……………………… </w:t>
      </w:r>
      <w:r w:rsidRPr="008C2C55">
        <w:rPr>
          <w:rFonts w:ascii="Arial Narrow" w:hAnsi="Arial Narrow" w:cs="Garamond"/>
          <w:b/>
          <w:sz w:val="22"/>
          <w:szCs w:val="22"/>
          <w:lang w:eastAsia="pl-PL"/>
        </w:rPr>
        <w:t>dni od dnia podpisania umowy.</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FE1688" w:rsidRDefault="008C2C55"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t>4</w:t>
      </w:r>
      <w:r w:rsidR="00BC2B2A">
        <w:rPr>
          <w:rFonts w:ascii="Arial Narrow" w:hAnsi="Arial Narrow" w:cs="Times New Roman"/>
          <w:b/>
          <w:sz w:val="22"/>
          <w:szCs w:val="22"/>
        </w:rPr>
        <w:t xml:space="preserve">.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8C2C55"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8C2C55"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8C2C55"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9</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Pr>
          <w:rFonts w:ascii="Arial Narrow" w:hAnsi="Arial Narrow"/>
          <w:b/>
          <w:sz w:val="22"/>
          <w:szCs w:val="22"/>
        </w:rPr>
        <w:lastRenderedPageBreak/>
        <w:t>10</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72093C" w:rsidRDefault="0072093C" w:rsidP="0072093C">
      <w:pPr>
        <w:tabs>
          <w:tab w:val="left" w:pos="459"/>
        </w:tabs>
        <w:suppressAutoHyphens w:val="0"/>
        <w:spacing w:after="40" w:line="360" w:lineRule="auto"/>
        <w:ind w:left="426" w:hanging="426"/>
        <w:jc w:val="both"/>
        <w:rPr>
          <w:rFonts w:ascii="Arial Narrow" w:hAnsi="Arial Narrow" w:cs="Arial Narrow"/>
          <w:sz w:val="22"/>
          <w:szCs w:val="22"/>
          <w:vertAlign w:val="superscript"/>
        </w:rPr>
      </w:pPr>
      <w:r>
        <w:rPr>
          <w:rFonts w:ascii="Arial Narrow" w:hAnsi="Arial Narrow" w:cs="Arial Narrow"/>
          <w:b/>
          <w:sz w:val="22"/>
          <w:szCs w:val="22"/>
        </w:rPr>
        <w:t>. Oświadczam</w:t>
      </w:r>
      <w:r>
        <w:rPr>
          <w:rFonts w:ascii="Arial Narrow" w:hAnsi="Arial Narrow" w:cs="Arial Narrow"/>
          <w:sz w:val="22"/>
          <w:szCs w:val="22"/>
        </w:rPr>
        <w:t>, że wypełniłem obowiązki informacyjne przewidziane w art. 13 lub art. 14 RODO</w:t>
      </w:r>
      <w:r>
        <w:rPr>
          <w:rFonts w:ascii="Arial Narrow" w:hAnsi="Arial Narrow" w:cs="Arial Narrow"/>
          <w:sz w:val="22"/>
          <w:szCs w:val="22"/>
          <w:vertAlign w:val="superscript"/>
        </w:rPr>
        <w:t>1)</w:t>
      </w:r>
      <w:r>
        <w:rPr>
          <w:rFonts w:ascii="Arial Narrow" w:hAnsi="Arial Narrow" w:cs="Arial Narrow"/>
          <w:sz w:val="22"/>
          <w:szCs w:val="22"/>
        </w:rPr>
        <w:t xml:space="preserve"> wobec osób fizycznych, od których dane osobowe bezpośrednio lub pośrednio pozyskałem w celu ubiegania się o udzielenie zamówienia publicznego w niniejszym postępowaniu.*</w:t>
      </w:r>
    </w:p>
    <w:p w:rsidR="0072093C" w:rsidRDefault="0072093C" w:rsidP="0072093C">
      <w:pPr>
        <w:pStyle w:val="Tekstprzypisudolnego1"/>
        <w:ind w:left="357"/>
        <w:rPr>
          <w:rFonts w:ascii="Arial Narrow" w:hAnsi="Arial Narrow" w:cs="Arial Narrow"/>
          <w:sz w:val="22"/>
          <w:szCs w:val="22"/>
        </w:rPr>
      </w:pPr>
      <w:r>
        <w:rPr>
          <w:rFonts w:ascii="Arial Narrow" w:hAnsi="Arial Narrow" w:cs="Arial Narrow"/>
          <w:sz w:val="22"/>
          <w:szCs w:val="22"/>
          <w:vertAlign w:val="superscript"/>
        </w:rPr>
        <w:t xml:space="preserve">1) </w:t>
      </w:r>
      <w:r>
        <w:rPr>
          <w:rFonts w:ascii="Arial Narrow" w:hAnsi="Arial Narrow" w:cs="Arial Narrow"/>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2093C" w:rsidRDefault="0072093C" w:rsidP="0072093C">
      <w:pPr>
        <w:pStyle w:val="NormalnyWeb1"/>
        <w:spacing w:line="276" w:lineRule="auto"/>
        <w:ind w:left="357"/>
        <w:rPr>
          <w:rFonts w:ascii="Arial Narrow" w:hAnsi="Arial Narrow" w:cs="Arial Narrow"/>
          <w:sz w:val="22"/>
          <w:szCs w:val="22"/>
        </w:rPr>
      </w:pPr>
      <w:r>
        <w:rPr>
          <w:rFonts w:ascii="Arial Narrow" w:hAnsi="Arial Narrow" w:cs="Arial Narrow"/>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11</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8C2C55"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8C2C55"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8C2C55"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8C2C55"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8C2C55">
        <w:rPr>
          <w:rFonts w:ascii="Arial Narrow" w:hAnsi="Arial Narrow" w:cs="Times New Roman"/>
          <w:sz w:val="22"/>
          <w:szCs w:val="22"/>
        </w:rPr>
        <w:t>____________</w:t>
      </w:r>
      <w:r w:rsidR="0072093C">
        <w:rPr>
          <w:rFonts w:ascii="Arial Narrow" w:hAnsi="Arial Narrow" w:cs="Times New Roman"/>
          <w:sz w:val="22"/>
          <w:szCs w:val="22"/>
        </w:rPr>
        <w:t>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erReference w:type="default" r:id="rId14"/>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AE09A5" w:rsidRDefault="00AE09A5" w:rsidP="00FE1688">
      <w:pPr>
        <w:tabs>
          <w:tab w:val="right" w:pos="14317"/>
        </w:tabs>
        <w:jc w:val="both"/>
        <w:rPr>
          <w:rFonts w:ascii="Arial Narrow" w:hAnsi="Arial Narrow"/>
          <w:b/>
          <w:sz w:val="22"/>
          <w:szCs w:val="22"/>
        </w:rPr>
      </w:pPr>
    </w:p>
    <w:p w:rsidR="00C2351B" w:rsidRDefault="008C2C55" w:rsidP="00FE1688">
      <w:pPr>
        <w:tabs>
          <w:tab w:val="right" w:pos="14317"/>
        </w:tabs>
        <w:jc w:val="both"/>
        <w:rPr>
          <w:rFonts w:ascii="Arial Narrow" w:hAnsi="Arial Narrow"/>
          <w:b/>
          <w:sz w:val="22"/>
          <w:szCs w:val="22"/>
        </w:rPr>
      </w:pPr>
      <w:r>
        <w:rPr>
          <w:rFonts w:ascii="Arial Narrow" w:hAnsi="Arial Narrow"/>
          <w:b/>
          <w:sz w:val="22"/>
          <w:szCs w:val="22"/>
        </w:rPr>
        <w:t>Numer sprawy: SA-381-</w:t>
      </w:r>
      <w:r w:rsidR="00E42159">
        <w:rPr>
          <w:rFonts w:ascii="Arial Narrow" w:hAnsi="Arial Narrow"/>
          <w:b/>
          <w:sz w:val="22"/>
          <w:szCs w:val="22"/>
        </w:rPr>
        <w:t>15</w:t>
      </w:r>
      <w:r w:rsidR="0072093C">
        <w:rPr>
          <w:rFonts w:ascii="Arial Narrow" w:hAnsi="Arial Narrow"/>
          <w:b/>
          <w:sz w:val="22"/>
          <w:szCs w:val="22"/>
        </w:rPr>
        <w:t xml:space="preserve"> /20</w:t>
      </w:r>
      <w:r>
        <w:rPr>
          <w:rFonts w:ascii="Arial Narrow" w:hAnsi="Arial Narrow"/>
          <w:b/>
          <w:sz w:val="22"/>
          <w:szCs w:val="22"/>
        </w:rPr>
        <w:t xml:space="preserve">                                                                                     </w:t>
      </w:r>
      <w:r w:rsidR="00E42159">
        <w:rPr>
          <w:rFonts w:ascii="Arial Narrow" w:hAnsi="Arial Narrow"/>
          <w:b/>
          <w:sz w:val="22"/>
          <w:szCs w:val="22"/>
        </w:rPr>
        <w:t xml:space="preserve">                </w:t>
      </w:r>
      <w:r>
        <w:rPr>
          <w:rFonts w:ascii="Arial Narrow" w:hAnsi="Arial Narrow"/>
          <w:b/>
          <w:sz w:val="22"/>
          <w:szCs w:val="22"/>
        </w:rPr>
        <w:t xml:space="preserve">       </w:t>
      </w:r>
      <w:r w:rsidRPr="008C2C55">
        <w:rPr>
          <w:rFonts w:ascii="Arial Narrow" w:hAnsi="Arial Narrow"/>
          <w:b/>
          <w:sz w:val="22"/>
          <w:szCs w:val="22"/>
        </w:rPr>
        <w:t xml:space="preserve"> </w:t>
      </w:r>
      <w:r>
        <w:rPr>
          <w:rFonts w:ascii="Arial Narrow" w:hAnsi="Arial Narrow"/>
          <w:b/>
          <w:sz w:val="22"/>
          <w:szCs w:val="22"/>
        </w:rPr>
        <w:t>Załącznik nr 2</w:t>
      </w:r>
    </w:p>
    <w:p w:rsidR="008C2C55" w:rsidRDefault="008C2C55" w:rsidP="008C2C55">
      <w:pPr>
        <w:pStyle w:val="Nagwek4"/>
        <w:numPr>
          <w:ilvl w:val="3"/>
          <w:numId w:val="0"/>
        </w:numPr>
        <w:tabs>
          <w:tab w:val="num" w:pos="864"/>
        </w:tabs>
        <w:spacing w:before="240" w:after="60"/>
        <w:ind w:left="864" w:hanging="864"/>
        <w:jc w:val="center"/>
        <w:rPr>
          <w:rFonts w:ascii="Times New Roman" w:hAnsi="Times New Roman"/>
          <w:sz w:val="22"/>
          <w:szCs w:val="22"/>
        </w:rPr>
      </w:pPr>
      <w:r>
        <w:rPr>
          <w:rFonts w:ascii="Times New Roman" w:hAnsi="Times New Roman"/>
          <w:sz w:val="22"/>
          <w:szCs w:val="22"/>
        </w:rPr>
        <w:t>Opis techniczny aparatu ultrasonograficznego</w:t>
      </w:r>
    </w:p>
    <w:p w:rsidR="008C2C55" w:rsidRDefault="008C2C55" w:rsidP="008C2C55">
      <w:pPr>
        <w:pStyle w:val="Nagwek4"/>
        <w:numPr>
          <w:ilvl w:val="3"/>
          <w:numId w:val="0"/>
        </w:numPr>
        <w:tabs>
          <w:tab w:val="num" w:pos="864"/>
        </w:tabs>
        <w:spacing w:before="240" w:after="60"/>
        <w:ind w:left="864" w:hanging="864"/>
        <w:jc w:val="center"/>
        <w:rPr>
          <w:rFonts w:ascii="Times New Roman" w:hAnsi="Times New Roman"/>
          <w:sz w:val="22"/>
          <w:szCs w:val="22"/>
        </w:rPr>
      </w:pPr>
      <w:r>
        <w:rPr>
          <w:rFonts w:ascii="Times New Roman" w:hAnsi="Times New Roman"/>
          <w:sz w:val="22"/>
          <w:szCs w:val="22"/>
        </w:rPr>
        <w:t xml:space="preserve"> </w:t>
      </w:r>
      <w:r w:rsidRPr="008C2C55">
        <w:rPr>
          <w:rFonts w:ascii="Times New Roman" w:hAnsi="Times New Roman"/>
          <w:sz w:val="22"/>
          <w:szCs w:val="22"/>
          <w:u w:val="single"/>
        </w:rPr>
        <w:t>( należy załączyć do oferty)</w:t>
      </w:r>
    </w:p>
    <w:p w:rsidR="008C2C55" w:rsidRPr="00A348D7" w:rsidRDefault="008C2C55" w:rsidP="008C2C55">
      <w:pPr>
        <w:rPr>
          <w:rFonts w:ascii="Arial Narrow" w:hAnsi="Arial Narrow"/>
          <w:sz w:val="22"/>
          <w:szCs w:val="22"/>
        </w:rPr>
      </w:pPr>
    </w:p>
    <w:p w:rsidR="00A348D7" w:rsidRPr="00A348D7" w:rsidRDefault="00A348D7" w:rsidP="00A348D7">
      <w:pPr>
        <w:pStyle w:val="Podtytu"/>
        <w:spacing w:line="360" w:lineRule="auto"/>
        <w:rPr>
          <w:rFonts w:ascii="Arial Narrow" w:hAnsi="Arial Narrow"/>
          <w:sz w:val="22"/>
          <w:szCs w:val="22"/>
        </w:rPr>
      </w:pPr>
      <w:r w:rsidRPr="00A348D7">
        <w:rPr>
          <w:rFonts w:ascii="Arial Narrow" w:hAnsi="Arial Narrow"/>
          <w:sz w:val="22"/>
          <w:szCs w:val="22"/>
        </w:rPr>
        <w:t>Wymagane Parametry Techniczne</w:t>
      </w:r>
    </w:p>
    <w:p w:rsidR="00A348D7" w:rsidRPr="00A348D7" w:rsidRDefault="00A348D7" w:rsidP="00A348D7">
      <w:pPr>
        <w:pStyle w:val="Podtytu"/>
        <w:spacing w:line="360" w:lineRule="auto"/>
        <w:rPr>
          <w:rFonts w:ascii="Arial Narrow" w:hAnsi="Arial Narrow"/>
          <w:sz w:val="22"/>
          <w:szCs w:val="22"/>
        </w:rPr>
      </w:pPr>
      <w:r w:rsidRPr="00A348D7">
        <w:rPr>
          <w:rFonts w:ascii="Arial Narrow" w:hAnsi="Arial Narrow"/>
          <w:sz w:val="22"/>
          <w:szCs w:val="22"/>
        </w:rPr>
        <w:t>Ultrasonograf klasy Premium z 4 głowicami</w:t>
      </w:r>
    </w:p>
    <w:p w:rsidR="00A348D7" w:rsidRPr="00A348D7" w:rsidRDefault="00A348D7" w:rsidP="00A348D7">
      <w:pPr>
        <w:rPr>
          <w:rFonts w:ascii="Arial Narrow" w:hAnsi="Arial Narrow" w:cs="Arial"/>
          <w:bCs/>
          <w:sz w:val="22"/>
          <w:szCs w:val="22"/>
        </w:rPr>
      </w:pPr>
    </w:p>
    <w:p w:rsidR="00A348D7" w:rsidRPr="00A348D7" w:rsidRDefault="00A348D7" w:rsidP="00A348D7">
      <w:pPr>
        <w:rPr>
          <w:rFonts w:ascii="Arial Narrow" w:hAnsi="Arial Narrow" w:cs="Arial"/>
          <w:bCs/>
          <w:sz w:val="22"/>
          <w:szCs w:val="22"/>
        </w:rPr>
      </w:pPr>
    </w:p>
    <w:tbl>
      <w:tblPr>
        <w:tblW w:w="10065" w:type="dxa"/>
        <w:tblInd w:w="70" w:type="dxa"/>
        <w:tblLayout w:type="fixed"/>
        <w:tblCellMar>
          <w:top w:w="57" w:type="dxa"/>
          <w:left w:w="70" w:type="dxa"/>
          <w:bottom w:w="57" w:type="dxa"/>
          <w:right w:w="70" w:type="dxa"/>
        </w:tblCellMar>
        <w:tblLook w:val="04A0"/>
      </w:tblPr>
      <w:tblGrid>
        <w:gridCol w:w="3261"/>
        <w:gridCol w:w="1260"/>
        <w:gridCol w:w="5544"/>
      </w:tblGrid>
      <w:tr w:rsidR="00A348D7" w:rsidRPr="00A348D7" w:rsidTr="00317B8A">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A348D7" w:rsidRPr="00A348D7" w:rsidRDefault="00A348D7">
            <w:pPr>
              <w:snapToGrid w:val="0"/>
              <w:jc w:val="center"/>
              <w:rPr>
                <w:rFonts w:ascii="Arial Narrow" w:hAnsi="Arial Narrow" w:cs="Arial"/>
                <w:b/>
                <w:bCs/>
              </w:rPr>
            </w:pPr>
            <w:r w:rsidRPr="00A348D7">
              <w:rPr>
                <w:rFonts w:ascii="Arial Narrow" w:hAnsi="Arial Narrow" w:cs="Arial"/>
                <w:b/>
                <w:bCs/>
                <w:sz w:val="22"/>
                <w:szCs w:val="22"/>
              </w:rPr>
              <w:t>Dane ogólne</w:t>
            </w:r>
          </w:p>
        </w:tc>
      </w:tr>
      <w:tr w:rsidR="00A348D7" w:rsidRPr="00A348D7" w:rsidTr="00317B8A">
        <w:tc>
          <w:tcPr>
            <w:tcW w:w="3261"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rPr>
                <w:rFonts w:ascii="Arial Narrow" w:hAnsi="Arial Narrow" w:cs="Arial"/>
              </w:rPr>
            </w:pPr>
            <w:r w:rsidRPr="00A348D7">
              <w:rPr>
                <w:rFonts w:ascii="Arial Narrow" w:hAnsi="Arial Narrow" w:cs="Arial"/>
                <w:sz w:val="22"/>
                <w:szCs w:val="22"/>
              </w:rPr>
              <w:t>Pełna nazwa ultrasonografu</w:t>
            </w:r>
          </w:p>
        </w:tc>
        <w:tc>
          <w:tcPr>
            <w:tcW w:w="1260"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jc w:val="center"/>
              <w:rPr>
                <w:rFonts w:ascii="Arial Narrow" w:hAnsi="Arial Narrow" w:cs="Arial"/>
              </w:rPr>
            </w:pPr>
            <w:r w:rsidRPr="00A348D7">
              <w:rPr>
                <w:rFonts w:ascii="Arial Narrow" w:hAnsi="Arial Narrow" w:cs="Arial"/>
                <w:sz w:val="22"/>
                <w:szCs w:val="22"/>
              </w:rPr>
              <w:t>Podać</w:t>
            </w:r>
          </w:p>
        </w:tc>
        <w:tc>
          <w:tcPr>
            <w:tcW w:w="5544" w:type="dxa"/>
            <w:tcBorders>
              <w:top w:val="single" w:sz="4" w:space="0" w:color="000000"/>
              <w:left w:val="single" w:sz="4" w:space="0" w:color="000000"/>
              <w:bottom w:val="single" w:sz="4" w:space="0" w:color="000000"/>
              <w:right w:val="single" w:sz="4" w:space="0" w:color="000000"/>
            </w:tcBorders>
          </w:tcPr>
          <w:p w:rsidR="00A348D7" w:rsidRPr="00A348D7" w:rsidRDefault="00A348D7">
            <w:pPr>
              <w:snapToGrid w:val="0"/>
              <w:rPr>
                <w:rFonts w:ascii="Arial Narrow" w:hAnsi="Arial Narrow" w:cs="Arial"/>
              </w:rPr>
            </w:pPr>
          </w:p>
        </w:tc>
      </w:tr>
      <w:tr w:rsidR="00A348D7" w:rsidRPr="00A348D7" w:rsidTr="00317B8A">
        <w:tc>
          <w:tcPr>
            <w:tcW w:w="3261"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rPr>
                <w:rFonts w:ascii="Arial Narrow" w:hAnsi="Arial Narrow" w:cs="Arial"/>
              </w:rPr>
            </w:pPr>
            <w:r w:rsidRPr="00A348D7">
              <w:rPr>
                <w:rFonts w:ascii="Arial Narrow" w:hAnsi="Arial Narrow" w:cs="Arial"/>
                <w:sz w:val="22"/>
                <w:szCs w:val="22"/>
              </w:rPr>
              <w:t>Producent</w:t>
            </w:r>
          </w:p>
        </w:tc>
        <w:tc>
          <w:tcPr>
            <w:tcW w:w="1260"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jc w:val="center"/>
              <w:rPr>
                <w:rFonts w:ascii="Arial Narrow" w:hAnsi="Arial Narrow" w:cs="Arial"/>
              </w:rPr>
            </w:pPr>
            <w:r w:rsidRPr="00A348D7">
              <w:rPr>
                <w:rFonts w:ascii="Arial Narrow" w:hAnsi="Arial Narrow" w:cs="Arial"/>
                <w:sz w:val="22"/>
                <w:szCs w:val="22"/>
              </w:rPr>
              <w:t>Podać</w:t>
            </w:r>
          </w:p>
        </w:tc>
        <w:tc>
          <w:tcPr>
            <w:tcW w:w="5544" w:type="dxa"/>
            <w:tcBorders>
              <w:top w:val="single" w:sz="4" w:space="0" w:color="000000"/>
              <w:left w:val="single" w:sz="4" w:space="0" w:color="000000"/>
              <w:bottom w:val="single" w:sz="4" w:space="0" w:color="000000"/>
              <w:right w:val="single" w:sz="4" w:space="0" w:color="000000"/>
            </w:tcBorders>
          </w:tcPr>
          <w:p w:rsidR="00A348D7" w:rsidRPr="00A348D7" w:rsidRDefault="00A348D7">
            <w:pPr>
              <w:snapToGrid w:val="0"/>
              <w:rPr>
                <w:rFonts w:ascii="Arial Narrow" w:hAnsi="Arial Narrow" w:cs="Arial"/>
              </w:rPr>
            </w:pPr>
          </w:p>
        </w:tc>
      </w:tr>
      <w:tr w:rsidR="00A348D7" w:rsidRPr="00A348D7" w:rsidTr="00317B8A">
        <w:tc>
          <w:tcPr>
            <w:tcW w:w="3261"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rPr>
                <w:rFonts w:ascii="Arial Narrow" w:hAnsi="Arial Narrow" w:cs="Arial"/>
              </w:rPr>
            </w:pPr>
            <w:r w:rsidRPr="00A348D7">
              <w:rPr>
                <w:rFonts w:ascii="Arial Narrow" w:hAnsi="Arial Narrow" w:cs="Arial"/>
                <w:sz w:val="22"/>
                <w:szCs w:val="22"/>
              </w:rPr>
              <w:t>Kraj</w:t>
            </w:r>
          </w:p>
        </w:tc>
        <w:tc>
          <w:tcPr>
            <w:tcW w:w="1260"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jc w:val="center"/>
              <w:rPr>
                <w:rFonts w:ascii="Arial Narrow" w:hAnsi="Arial Narrow" w:cs="Arial"/>
              </w:rPr>
            </w:pPr>
            <w:r w:rsidRPr="00A348D7">
              <w:rPr>
                <w:rFonts w:ascii="Arial Narrow" w:hAnsi="Arial Narrow" w:cs="Arial"/>
                <w:sz w:val="22"/>
                <w:szCs w:val="22"/>
              </w:rPr>
              <w:t>Podać</w:t>
            </w:r>
          </w:p>
        </w:tc>
        <w:tc>
          <w:tcPr>
            <w:tcW w:w="5544" w:type="dxa"/>
            <w:tcBorders>
              <w:top w:val="single" w:sz="4" w:space="0" w:color="000000"/>
              <w:left w:val="single" w:sz="4" w:space="0" w:color="000000"/>
              <w:bottom w:val="single" w:sz="4" w:space="0" w:color="000000"/>
              <w:right w:val="single" w:sz="4" w:space="0" w:color="000000"/>
            </w:tcBorders>
          </w:tcPr>
          <w:p w:rsidR="00A348D7" w:rsidRPr="00A348D7" w:rsidRDefault="00A348D7">
            <w:pPr>
              <w:snapToGrid w:val="0"/>
              <w:rPr>
                <w:rFonts w:ascii="Arial Narrow" w:hAnsi="Arial Narrow" w:cs="Arial"/>
              </w:rPr>
            </w:pPr>
          </w:p>
        </w:tc>
      </w:tr>
      <w:tr w:rsidR="00A348D7" w:rsidRPr="00A348D7" w:rsidTr="00317B8A">
        <w:tc>
          <w:tcPr>
            <w:tcW w:w="3261"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rPr>
                <w:rFonts w:ascii="Arial Narrow" w:hAnsi="Arial Narrow" w:cs="Arial"/>
              </w:rPr>
            </w:pPr>
            <w:r w:rsidRPr="00A348D7">
              <w:rPr>
                <w:rFonts w:ascii="Arial Narrow" w:hAnsi="Arial Narrow" w:cs="Arial"/>
                <w:sz w:val="22"/>
                <w:szCs w:val="22"/>
              </w:rPr>
              <w:t>Dystrybutor / Oferent</w:t>
            </w:r>
          </w:p>
        </w:tc>
        <w:tc>
          <w:tcPr>
            <w:tcW w:w="1260"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jc w:val="center"/>
              <w:rPr>
                <w:rFonts w:ascii="Arial Narrow" w:hAnsi="Arial Narrow" w:cs="Arial"/>
              </w:rPr>
            </w:pPr>
            <w:r w:rsidRPr="00A348D7">
              <w:rPr>
                <w:rFonts w:ascii="Arial Narrow" w:hAnsi="Arial Narrow" w:cs="Arial"/>
                <w:sz w:val="22"/>
                <w:szCs w:val="22"/>
              </w:rPr>
              <w:t>Podać</w:t>
            </w:r>
          </w:p>
        </w:tc>
        <w:tc>
          <w:tcPr>
            <w:tcW w:w="5544" w:type="dxa"/>
            <w:tcBorders>
              <w:top w:val="single" w:sz="4" w:space="0" w:color="000000"/>
              <w:left w:val="single" w:sz="4" w:space="0" w:color="000000"/>
              <w:bottom w:val="single" w:sz="4" w:space="0" w:color="000000"/>
              <w:right w:val="single" w:sz="4" w:space="0" w:color="000000"/>
            </w:tcBorders>
          </w:tcPr>
          <w:p w:rsidR="00A348D7" w:rsidRPr="00A348D7" w:rsidRDefault="00A348D7">
            <w:pPr>
              <w:snapToGrid w:val="0"/>
              <w:rPr>
                <w:rFonts w:ascii="Arial Narrow" w:hAnsi="Arial Narrow" w:cs="Arial"/>
              </w:rPr>
            </w:pPr>
          </w:p>
        </w:tc>
      </w:tr>
    </w:tbl>
    <w:p w:rsidR="00A348D7" w:rsidRPr="00A348D7" w:rsidRDefault="00A348D7" w:rsidP="00A348D7">
      <w:pPr>
        <w:rPr>
          <w:rFonts w:ascii="Arial Narrow" w:hAnsi="Arial Narrow" w:cs="Arial"/>
          <w:sz w:val="22"/>
          <w:szCs w:val="22"/>
        </w:rPr>
      </w:pPr>
    </w:p>
    <w:p w:rsidR="00A348D7" w:rsidRPr="00A348D7" w:rsidRDefault="00A348D7" w:rsidP="00A348D7">
      <w:pPr>
        <w:rPr>
          <w:rFonts w:ascii="Arial Narrow" w:hAnsi="Arial Narrow" w:cs="Arial"/>
          <w:sz w:val="22"/>
          <w:szCs w:val="22"/>
        </w:rPr>
      </w:pPr>
    </w:p>
    <w:tbl>
      <w:tblPr>
        <w:tblW w:w="10011" w:type="dxa"/>
        <w:tblInd w:w="70" w:type="dxa"/>
        <w:tblLayout w:type="fixed"/>
        <w:tblCellMar>
          <w:top w:w="57" w:type="dxa"/>
          <w:left w:w="70" w:type="dxa"/>
          <w:bottom w:w="57" w:type="dxa"/>
          <w:right w:w="70" w:type="dxa"/>
        </w:tblCellMar>
        <w:tblLook w:val="04A0"/>
      </w:tblPr>
      <w:tblGrid>
        <w:gridCol w:w="567"/>
        <w:gridCol w:w="4395"/>
        <w:gridCol w:w="1765"/>
        <w:gridCol w:w="1778"/>
        <w:gridCol w:w="1506"/>
      </w:tblGrid>
      <w:tr w:rsidR="00A348D7" w:rsidRPr="00A348D7" w:rsidTr="00317B8A">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348D7" w:rsidRPr="00A348D7" w:rsidRDefault="00A348D7">
            <w:pPr>
              <w:snapToGrid w:val="0"/>
              <w:jc w:val="center"/>
              <w:rPr>
                <w:rFonts w:ascii="Arial Narrow" w:hAnsi="Arial Narrow" w:cs="Arial"/>
                <w:b/>
                <w:bCs/>
              </w:rPr>
            </w:pPr>
            <w:r w:rsidRPr="00A348D7">
              <w:rPr>
                <w:rFonts w:ascii="Arial Narrow" w:hAnsi="Arial Narrow" w:cs="Arial"/>
                <w:b/>
                <w:bCs/>
                <w:sz w:val="22"/>
                <w:szCs w:val="22"/>
              </w:rPr>
              <w:t>Lp.</w:t>
            </w:r>
          </w:p>
        </w:tc>
        <w:tc>
          <w:tcPr>
            <w:tcW w:w="4395" w:type="dxa"/>
            <w:tcBorders>
              <w:top w:val="single" w:sz="4" w:space="0" w:color="000000"/>
              <w:left w:val="single" w:sz="4" w:space="0" w:color="000000"/>
              <w:bottom w:val="single" w:sz="4" w:space="0" w:color="000000"/>
              <w:right w:val="nil"/>
            </w:tcBorders>
            <w:shd w:val="clear" w:color="auto" w:fill="D9D9D9"/>
            <w:vAlign w:val="center"/>
            <w:hideMark/>
          </w:tcPr>
          <w:p w:rsidR="00A348D7" w:rsidRPr="00A348D7" w:rsidRDefault="00A348D7">
            <w:pPr>
              <w:snapToGrid w:val="0"/>
              <w:jc w:val="center"/>
              <w:rPr>
                <w:rFonts w:ascii="Arial Narrow" w:hAnsi="Arial Narrow" w:cs="Arial"/>
                <w:b/>
                <w:bCs/>
              </w:rPr>
            </w:pPr>
            <w:r w:rsidRPr="00A348D7">
              <w:rPr>
                <w:rFonts w:ascii="Arial Narrow" w:hAnsi="Arial Narrow" w:cs="Arial"/>
                <w:b/>
                <w:bCs/>
                <w:sz w:val="22"/>
                <w:szCs w:val="22"/>
              </w:rPr>
              <w:t>Parametry wymagane aparatu</w:t>
            </w:r>
          </w:p>
        </w:tc>
        <w:tc>
          <w:tcPr>
            <w:tcW w:w="1765" w:type="dxa"/>
            <w:tcBorders>
              <w:top w:val="single" w:sz="4" w:space="0" w:color="000000"/>
              <w:left w:val="single" w:sz="4" w:space="0" w:color="000000"/>
              <w:bottom w:val="single" w:sz="4" w:space="0" w:color="000000"/>
              <w:right w:val="nil"/>
            </w:tcBorders>
            <w:shd w:val="clear" w:color="auto" w:fill="D9D9D9"/>
            <w:vAlign w:val="center"/>
            <w:hideMark/>
          </w:tcPr>
          <w:p w:rsidR="00A348D7" w:rsidRPr="00A348D7" w:rsidRDefault="00A348D7">
            <w:pPr>
              <w:snapToGrid w:val="0"/>
              <w:jc w:val="center"/>
              <w:rPr>
                <w:rFonts w:ascii="Arial Narrow" w:hAnsi="Arial Narrow" w:cs="Arial"/>
                <w:b/>
                <w:bCs/>
              </w:rPr>
            </w:pPr>
            <w:r w:rsidRPr="00A348D7">
              <w:rPr>
                <w:rFonts w:ascii="Arial Narrow" w:hAnsi="Arial Narrow" w:cs="Arial"/>
                <w:b/>
                <w:bCs/>
                <w:sz w:val="22"/>
                <w:szCs w:val="22"/>
              </w:rPr>
              <w:t>Parametr wymagany</w:t>
            </w:r>
          </w:p>
        </w:tc>
        <w:tc>
          <w:tcPr>
            <w:tcW w:w="1778" w:type="dxa"/>
            <w:tcBorders>
              <w:top w:val="single" w:sz="4" w:space="0" w:color="000000"/>
              <w:left w:val="single" w:sz="4" w:space="0" w:color="000000"/>
              <w:bottom w:val="single" w:sz="4" w:space="0" w:color="000000"/>
              <w:right w:val="nil"/>
            </w:tcBorders>
            <w:shd w:val="clear" w:color="auto" w:fill="D9D9D9"/>
            <w:hideMark/>
          </w:tcPr>
          <w:p w:rsidR="00A348D7" w:rsidRPr="00A348D7" w:rsidRDefault="00A348D7">
            <w:pPr>
              <w:snapToGrid w:val="0"/>
              <w:jc w:val="center"/>
              <w:rPr>
                <w:rFonts w:ascii="Arial Narrow" w:hAnsi="Arial Narrow" w:cs="Arial"/>
                <w:b/>
                <w:bCs/>
              </w:rPr>
            </w:pPr>
            <w:r w:rsidRPr="00A348D7">
              <w:rPr>
                <w:rFonts w:ascii="Arial Narrow" w:hAnsi="Arial Narrow" w:cs="Arial"/>
                <w:b/>
                <w:bCs/>
                <w:sz w:val="22"/>
                <w:szCs w:val="22"/>
              </w:rPr>
              <w:t>Punktacja</w:t>
            </w:r>
          </w:p>
        </w:tc>
        <w:tc>
          <w:tcPr>
            <w:tcW w:w="15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348D7" w:rsidRPr="00A348D7" w:rsidRDefault="00A348D7">
            <w:pPr>
              <w:snapToGrid w:val="0"/>
              <w:jc w:val="center"/>
              <w:rPr>
                <w:rFonts w:ascii="Arial Narrow" w:hAnsi="Arial Narrow" w:cs="Arial"/>
                <w:b/>
                <w:bCs/>
              </w:rPr>
            </w:pPr>
            <w:r w:rsidRPr="00A348D7">
              <w:rPr>
                <w:rFonts w:ascii="Arial Narrow" w:hAnsi="Arial Narrow" w:cs="Arial"/>
                <w:b/>
                <w:bCs/>
                <w:sz w:val="22"/>
                <w:szCs w:val="22"/>
              </w:rPr>
              <w:t>Wartość oferowana</w:t>
            </w:r>
          </w:p>
        </w:tc>
      </w:tr>
      <w:tr w:rsidR="00A348D7" w:rsidRPr="00A348D7" w:rsidTr="00317B8A">
        <w:tc>
          <w:tcPr>
            <w:tcW w:w="567" w:type="dxa"/>
            <w:tcBorders>
              <w:top w:val="single" w:sz="4" w:space="0" w:color="000000"/>
              <w:left w:val="single" w:sz="4" w:space="0" w:color="000000"/>
              <w:bottom w:val="single" w:sz="4" w:space="0" w:color="000000"/>
              <w:right w:val="nil"/>
            </w:tcBorders>
          </w:tcPr>
          <w:p w:rsidR="00A348D7" w:rsidRPr="00A348D7" w:rsidRDefault="00A348D7"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hideMark/>
          </w:tcPr>
          <w:p w:rsidR="00A348D7" w:rsidRPr="00A348D7" w:rsidRDefault="00A348D7">
            <w:pPr>
              <w:snapToGrid w:val="0"/>
              <w:rPr>
                <w:rFonts w:ascii="Arial Narrow" w:hAnsi="Arial Narrow" w:cs="Arial"/>
                <w:b/>
                <w:bCs/>
              </w:rPr>
            </w:pPr>
            <w:r w:rsidRPr="00A348D7">
              <w:rPr>
                <w:rFonts w:ascii="Arial Narrow" w:hAnsi="Arial Narrow" w:cs="Arial"/>
                <w:b/>
                <w:bCs/>
                <w:sz w:val="22"/>
                <w:szCs w:val="22"/>
              </w:rPr>
              <w:t>Konstrukcja</w:t>
            </w:r>
          </w:p>
        </w:tc>
        <w:tc>
          <w:tcPr>
            <w:tcW w:w="1765" w:type="dxa"/>
            <w:tcBorders>
              <w:top w:val="single" w:sz="4" w:space="0" w:color="000000"/>
              <w:left w:val="single" w:sz="4" w:space="0" w:color="000000"/>
              <w:bottom w:val="single" w:sz="4" w:space="0" w:color="000000"/>
              <w:right w:val="nil"/>
            </w:tcBorders>
          </w:tcPr>
          <w:p w:rsidR="00A348D7" w:rsidRPr="00A348D7" w:rsidRDefault="00A348D7">
            <w:pPr>
              <w:snapToGrid w:val="0"/>
              <w:jc w:val="center"/>
              <w:rPr>
                <w:rFonts w:ascii="Arial Narrow" w:hAnsi="Arial Narrow" w:cs="Arial"/>
                <w:b/>
                <w:bCs/>
              </w:rPr>
            </w:pPr>
          </w:p>
        </w:tc>
        <w:tc>
          <w:tcPr>
            <w:tcW w:w="1778" w:type="dxa"/>
            <w:tcBorders>
              <w:top w:val="single" w:sz="4" w:space="0" w:color="000000"/>
              <w:left w:val="single" w:sz="4" w:space="0" w:color="000000"/>
              <w:bottom w:val="single" w:sz="4" w:space="0" w:color="000000"/>
              <w:right w:val="nil"/>
            </w:tcBorders>
          </w:tcPr>
          <w:p w:rsidR="00A348D7" w:rsidRPr="00A348D7" w:rsidRDefault="00317B8A">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A348D7" w:rsidRPr="00A348D7" w:rsidRDefault="00A348D7">
            <w:pPr>
              <w:snapToGrid w:val="0"/>
              <w:rPr>
                <w:rFonts w:ascii="Arial Narrow" w:hAnsi="Arial Narrow" w:cs="Arial"/>
                <w:b/>
                <w:bCs/>
              </w:rPr>
            </w:pPr>
          </w:p>
        </w:tc>
      </w:tr>
      <w:tr w:rsidR="00A348D7" w:rsidRPr="00A348D7" w:rsidTr="00317B8A">
        <w:tc>
          <w:tcPr>
            <w:tcW w:w="567" w:type="dxa"/>
            <w:tcBorders>
              <w:top w:val="single" w:sz="4" w:space="0" w:color="000000"/>
              <w:left w:val="single" w:sz="4" w:space="0" w:color="000000"/>
              <w:bottom w:val="single" w:sz="4" w:space="0" w:color="000000"/>
              <w:right w:val="nil"/>
            </w:tcBorders>
          </w:tcPr>
          <w:p w:rsidR="00A348D7" w:rsidRPr="00A348D7" w:rsidRDefault="00A348D7"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hideMark/>
          </w:tcPr>
          <w:p w:rsidR="00A348D7" w:rsidRPr="00A348D7" w:rsidRDefault="00A348D7">
            <w:pPr>
              <w:snapToGrid w:val="0"/>
              <w:rPr>
                <w:rFonts w:ascii="Arial Narrow" w:hAnsi="Arial Narrow" w:cs="Arial"/>
              </w:rPr>
            </w:pPr>
            <w:r w:rsidRPr="00A348D7">
              <w:rPr>
                <w:rFonts w:ascii="Arial Narrow" w:hAnsi="Arial Narrow" w:cs="Arial"/>
                <w:sz w:val="22"/>
                <w:szCs w:val="22"/>
              </w:rPr>
              <w:t>Aparat fabrycznie nowy - wymagany rok produkcji: min. 2020</w:t>
            </w:r>
          </w:p>
        </w:tc>
        <w:tc>
          <w:tcPr>
            <w:tcW w:w="1765" w:type="dxa"/>
            <w:tcBorders>
              <w:top w:val="single" w:sz="4" w:space="0" w:color="000000"/>
              <w:left w:val="single" w:sz="4" w:space="0" w:color="000000"/>
              <w:bottom w:val="single" w:sz="4" w:space="0" w:color="000000"/>
              <w:right w:val="nil"/>
            </w:tcBorders>
            <w:hideMark/>
          </w:tcPr>
          <w:p w:rsidR="00A348D7" w:rsidRPr="00A348D7" w:rsidRDefault="00A348D7">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A348D7" w:rsidRPr="00A348D7" w:rsidRDefault="00317B8A">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A348D7" w:rsidRPr="00A348D7" w:rsidRDefault="00A348D7">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Konstrukcja i oprogramowanie oferowanej wersji aparatu – wprowadzone do produkcji i eksploatacji najpóźniej w 2017 r.</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Kliniczny, cyfrowy, aparat ultrasonograficzny klasy Premium z kolorowym Dopplerem.</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Przetwornik cyfrowy</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12-bitowy</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 </w:t>
            </w: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Cyfrowy system formowania wiązki ultradźwiękowej.</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Ilość niezależnych aktywnych kanałów cyfrowych</w:t>
            </w:r>
            <w:r w:rsidRPr="00A348D7">
              <w:rPr>
                <w:rFonts w:ascii="Arial Narrow" w:hAnsi="Arial Narrow" w:cs="Arial"/>
                <w:sz w:val="22"/>
                <w:szCs w:val="22"/>
              </w:rPr>
              <w:br/>
              <w:t xml:space="preserve">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 xml:space="preserve">Min. 7 000 </w:t>
            </w:r>
            <w:proofErr w:type="spellStart"/>
            <w:r w:rsidRPr="00A348D7">
              <w:rPr>
                <w:rFonts w:ascii="Arial Narrow" w:hAnsi="Arial Narrow" w:cs="Arial"/>
                <w:sz w:val="22"/>
                <w:szCs w:val="22"/>
              </w:rPr>
              <w:t>000</w:t>
            </w:r>
            <w:proofErr w:type="spellEnd"/>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Ilość aktywnych gniazd głowic obrazowych</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4</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Ilość gniazd parkingowych</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2</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Dynamika systemu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 xml:space="preserve">Min. 300 </w:t>
            </w:r>
            <w:proofErr w:type="spellStart"/>
            <w:r w:rsidRPr="00A348D7">
              <w:rPr>
                <w:rFonts w:ascii="Arial Narrow" w:hAnsi="Arial Narrow" w:cs="Arial"/>
                <w:sz w:val="22"/>
                <w:szCs w:val="22"/>
              </w:rPr>
              <w:t>dB</w:t>
            </w:r>
            <w:proofErr w:type="spellEnd"/>
          </w:p>
        </w:tc>
        <w:tc>
          <w:tcPr>
            <w:tcW w:w="1778"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  300 </w:t>
            </w:r>
            <w:proofErr w:type="spellStart"/>
            <w:r w:rsidRPr="00A348D7">
              <w:rPr>
                <w:rFonts w:ascii="Arial Narrow" w:hAnsi="Arial Narrow" w:cs="Arial"/>
                <w:sz w:val="22"/>
                <w:szCs w:val="22"/>
              </w:rPr>
              <w:t>dB</w:t>
            </w:r>
            <w:proofErr w:type="spellEnd"/>
            <w:r w:rsidRPr="00A348D7">
              <w:rPr>
                <w:rFonts w:ascii="Arial Narrow" w:hAnsi="Arial Narrow" w:cs="Arial"/>
                <w:sz w:val="22"/>
                <w:szCs w:val="22"/>
              </w:rPr>
              <w:t xml:space="preserve"> – 0 pkt.</w:t>
            </w:r>
          </w:p>
          <w:p w:rsidR="00317B8A" w:rsidRPr="00A348D7" w:rsidRDefault="00317B8A">
            <w:pPr>
              <w:rPr>
                <w:rFonts w:ascii="Arial Narrow" w:hAnsi="Arial Narrow" w:cs="Arial"/>
              </w:rPr>
            </w:pPr>
            <w:r w:rsidRPr="00A348D7">
              <w:rPr>
                <w:rFonts w:ascii="Arial Narrow" w:hAnsi="Arial Narrow" w:cs="Arial"/>
                <w:sz w:val="22"/>
                <w:szCs w:val="22"/>
              </w:rPr>
              <w:t xml:space="preserve">&gt;300 </w:t>
            </w:r>
            <w:proofErr w:type="spellStart"/>
            <w:r w:rsidRPr="00A348D7">
              <w:rPr>
                <w:rFonts w:ascii="Arial Narrow" w:hAnsi="Arial Narrow" w:cs="Arial"/>
                <w:sz w:val="22"/>
                <w:szCs w:val="22"/>
              </w:rPr>
              <w:t>dB</w:t>
            </w:r>
            <w:proofErr w:type="spellEnd"/>
            <w:r w:rsidRPr="00A348D7">
              <w:rPr>
                <w:rFonts w:ascii="Arial Narrow" w:hAnsi="Arial Narrow" w:cs="Arial"/>
                <w:sz w:val="22"/>
                <w:szCs w:val="22"/>
              </w:rPr>
              <w:t xml:space="preserve"> – 10 pkt.</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Monitor LCD o wysokiej rozdzielczości bez przeplotu z możliwością regulacja w 3 płaszczyznach.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Przekątna ekranu min. 23 cale</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Konsola aparatu ruchoma w dwóch płaszczyznach: </w:t>
            </w:r>
            <w:r w:rsidRPr="00A348D7">
              <w:rPr>
                <w:rFonts w:ascii="Arial Narrow" w:hAnsi="Arial Narrow" w:cs="Arial"/>
                <w:sz w:val="22"/>
                <w:szCs w:val="22"/>
              </w:rPr>
              <w:br/>
              <w:t>góra-dół, lewo-prawo</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Uchwyty na głowice umiejscowione po obu stronach konsoli aparatu</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Dotykowy, programowalny panel sterujący LCD wbudowany w konsolę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Przekątna min. 10 cali</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Zakres częstotliwości pracy</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 xml:space="preserve">Min. od 1 </w:t>
            </w:r>
            <w:proofErr w:type="spellStart"/>
            <w:r w:rsidRPr="00A348D7">
              <w:rPr>
                <w:rFonts w:ascii="Arial Narrow" w:hAnsi="Arial Narrow" w:cs="Arial"/>
                <w:sz w:val="22"/>
                <w:szCs w:val="22"/>
              </w:rPr>
              <w:t>MHz</w:t>
            </w:r>
            <w:proofErr w:type="spellEnd"/>
            <w:r w:rsidRPr="00A348D7">
              <w:rPr>
                <w:rFonts w:ascii="Arial Narrow" w:hAnsi="Arial Narrow" w:cs="Arial"/>
                <w:sz w:val="22"/>
                <w:szCs w:val="22"/>
              </w:rPr>
              <w:t xml:space="preserve"> do </w:t>
            </w:r>
            <w:r w:rsidRPr="00A348D7">
              <w:rPr>
                <w:rFonts w:ascii="Arial Narrow" w:hAnsi="Arial Narrow" w:cs="Arial"/>
                <w:sz w:val="22"/>
                <w:szCs w:val="22"/>
              </w:rPr>
              <w:lastRenderedPageBreak/>
              <w:t xml:space="preserve">20 </w:t>
            </w:r>
            <w:proofErr w:type="spellStart"/>
            <w:r w:rsidRPr="00A348D7">
              <w:rPr>
                <w:rFonts w:ascii="Arial Narrow" w:hAnsi="Arial Narrow" w:cs="Arial"/>
                <w:sz w:val="22"/>
                <w:szCs w:val="22"/>
              </w:rPr>
              <w:t>MHz</w:t>
            </w:r>
            <w:proofErr w:type="spellEnd"/>
            <w:r w:rsidRPr="00A348D7">
              <w:rPr>
                <w:rFonts w:ascii="Arial Narrow" w:hAnsi="Arial Narrow" w:cs="Arial"/>
                <w:sz w:val="22"/>
                <w:szCs w:val="22"/>
              </w:rPr>
              <w:t>.</w:t>
            </w:r>
          </w:p>
        </w:tc>
        <w:tc>
          <w:tcPr>
            <w:tcW w:w="1778"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lastRenderedPageBreak/>
              <w:t xml:space="preserve">1-20 </w:t>
            </w:r>
            <w:proofErr w:type="spellStart"/>
            <w:r w:rsidRPr="00A348D7">
              <w:rPr>
                <w:rFonts w:ascii="Arial Narrow" w:hAnsi="Arial Narrow" w:cs="Arial"/>
                <w:sz w:val="22"/>
                <w:szCs w:val="22"/>
              </w:rPr>
              <w:t>MHz</w:t>
            </w:r>
            <w:proofErr w:type="spellEnd"/>
            <w:r w:rsidRPr="00A348D7">
              <w:rPr>
                <w:rFonts w:ascii="Arial Narrow" w:hAnsi="Arial Narrow" w:cs="Arial"/>
                <w:sz w:val="22"/>
                <w:szCs w:val="22"/>
              </w:rPr>
              <w:t xml:space="preserve"> – 0 pkt.</w:t>
            </w:r>
          </w:p>
          <w:p w:rsidR="00317B8A" w:rsidRPr="00A348D7" w:rsidRDefault="00317B8A">
            <w:pPr>
              <w:rPr>
                <w:rFonts w:ascii="Arial Narrow" w:hAnsi="Arial Narrow" w:cs="Arial"/>
              </w:rPr>
            </w:pPr>
            <w:r w:rsidRPr="00A348D7">
              <w:rPr>
                <w:rFonts w:ascii="Arial Narrow" w:hAnsi="Arial Narrow" w:cs="Arial"/>
                <w:sz w:val="22"/>
                <w:szCs w:val="22"/>
              </w:rPr>
              <w:lastRenderedPageBreak/>
              <w:t xml:space="preserve">Powyżej 20 </w:t>
            </w:r>
            <w:proofErr w:type="spellStart"/>
            <w:r w:rsidRPr="00A348D7">
              <w:rPr>
                <w:rFonts w:ascii="Arial Narrow" w:hAnsi="Arial Narrow" w:cs="Arial"/>
                <w:sz w:val="22"/>
                <w:szCs w:val="22"/>
              </w:rPr>
              <w:t>MHz</w:t>
            </w:r>
            <w:proofErr w:type="spellEnd"/>
            <w:r w:rsidRPr="00A348D7">
              <w:rPr>
                <w:rFonts w:ascii="Arial Narrow" w:hAnsi="Arial Narrow" w:cs="Arial"/>
                <w:sz w:val="22"/>
                <w:szCs w:val="22"/>
              </w:rPr>
              <w:t xml:space="preserve"> – 10 pkt.</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Liczba obrazów pamięci dynamicznej (tzw. </w:t>
            </w:r>
            <w:proofErr w:type="spellStart"/>
            <w:r w:rsidRPr="00A348D7">
              <w:rPr>
                <w:rFonts w:ascii="Arial Narrow" w:hAnsi="Arial Narrow" w:cs="Arial"/>
                <w:sz w:val="22"/>
                <w:szCs w:val="22"/>
              </w:rPr>
              <w:t>Cineloop</w:t>
            </w:r>
            <w:proofErr w:type="spellEnd"/>
            <w:r w:rsidRPr="00A348D7">
              <w:rPr>
                <w:rFonts w:ascii="Arial Narrow" w:hAnsi="Arial Narrow" w:cs="Arial"/>
                <w:sz w:val="22"/>
                <w:szCs w:val="22"/>
              </w:rPr>
              <w:t>)</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60 000 obrazów</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Możliwość uzyskania sekwencji </w:t>
            </w:r>
            <w:proofErr w:type="spellStart"/>
            <w:r w:rsidRPr="00A348D7">
              <w:rPr>
                <w:rFonts w:ascii="Arial Narrow" w:hAnsi="Arial Narrow" w:cs="Arial"/>
                <w:sz w:val="22"/>
                <w:szCs w:val="22"/>
              </w:rPr>
              <w:t>Cineloop</w:t>
            </w:r>
            <w:proofErr w:type="spellEnd"/>
            <w:r w:rsidRPr="00A348D7">
              <w:rPr>
                <w:rFonts w:ascii="Arial Narrow" w:hAnsi="Arial Narrow" w:cs="Arial"/>
                <w:sz w:val="22"/>
                <w:szCs w:val="22"/>
              </w:rPr>
              <w:t xml:space="preserve"> w trybie 4B tj. 4 niezależnych sekwencji </w:t>
            </w:r>
            <w:proofErr w:type="spellStart"/>
            <w:r w:rsidRPr="00A348D7">
              <w:rPr>
                <w:rFonts w:ascii="Arial Narrow" w:hAnsi="Arial Narrow" w:cs="Arial"/>
                <w:sz w:val="22"/>
                <w:szCs w:val="22"/>
              </w:rPr>
              <w:t>Cineloop</w:t>
            </w:r>
            <w:proofErr w:type="spellEnd"/>
            <w:r w:rsidRPr="00A348D7">
              <w:rPr>
                <w:rFonts w:ascii="Arial Narrow" w:hAnsi="Arial Narrow" w:cs="Arial"/>
                <w:sz w:val="22"/>
                <w:szCs w:val="22"/>
              </w:rPr>
              <w:t xml:space="preserve"> jednocześnie na jednym obrazie</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Pamięć dynamiczna dla trybu </w:t>
            </w:r>
            <w:proofErr w:type="spellStart"/>
            <w:r w:rsidRPr="00A348D7">
              <w:rPr>
                <w:rFonts w:ascii="Arial Narrow" w:hAnsi="Arial Narrow" w:cs="Arial"/>
                <w:sz w:val="22"/>
                <w:szCs w:val="22"/>
              </w:rPr>
              <w:t>M-mode</w:t>
            </w:r>
            <w:proofErr w:type="spellEnd"/>
            <w:r w:rsidRPr="00A348D7">
              <w:rPr>
                <w:rFonts w:ascii="Arial Narrow" w:hAnsi="Arial Narrow" w:cs="Arial"/>
                <w:sz w:val="22"/>
                <w:szCs w:val="22"/>
              </w:rPr>
              <w:t xml:space="preserve"> lub </w:t>
            </w:r>
            <w:proofErr w:type="spellStart"/>
            <w:r w:rsidRPr="00A348D7">
              <w:rPr>
                <w:rFonts w:ascii="Arial Narrow" w:hAnsi="Arial Narrow" w:cs="Arial"/>
                <w:sz w:val="22"/>
                <w:szCs w:val="22"/>
              </w:rPr>
              <w:t>D-mode</w:t>
            </w:r>
            <w:proofErr w:type="spellEnd"/>
            <w:r w:rsidRPr="00A348D7">
              <w:rPr>
                <w:rFonts w:ascii="Arial Narrow" w:hAnsi="Arial Narrow" w:cs="Arial"/>
                <w:sz w:val="22"/>
                <w:szCs w:val="22"/>
              </w:rPr>
              <w:t xml:space="preserve"> </w:t>
            </w:r>
            <w:r w:rsidRPr="00A348D7">
              <w:rPr>
                <w:rFonts w:ascii="Arial Narrow" w:hAnsi="Arial Narrow" w:cs="Arial"/>
                <w:sz w:val="22"/>
                <w:szCs w:val="22"/>
              </w:rPr>
              <w:br/>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900 s</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Regulacja głębokości pola obrazowania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1 - 39 cm</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  1-39 cm – 0 pkt.</w:t>
            </w:r>
          </w:p>
          <w:p w:rsidR="00317B8A" w:rsidRPr="00A348D7" w:rsidRDefault="00317B8A">
            <w:pPr>
              <w:rPr>
                <w:rFonts w:ascii="Arial Narrow" w:hAnsi="Arial Narrow" w:cs="Arial"/>
              </w:rPr>
            </w:pPr>
            <w:r w:rsidRPr="00A348D7">
              <w:rPr>
                <w:rFonts w:ascii="Arial Narrow" w:hAnsi="Arial Narrow" w:cs="Arial"/>
                <w:sz w:val="22"/>
                <w:szCs w:val="22"/>
              </w:rPr>
              <w:t xml:space="preserve">&gt;1-39 cm – 10 pkt. </w:t>
            </w:r>
          </w:p>
          <w:p w:rsidR="00317B8A" w:rsidRPr="00A348D7" w:rsidRDefault="00317B8A">
            <w:pPr>
              <w:rPr>
                <w:rFonts w:ascii="Arial Narrow" w:hAnsi="Arial Narrow" w:cs="Arial"/>
              </w:rPr>
            </w:pP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Ilość ustawień wstępnych (tzw. </w:t>
            </w:r>
            <w:proofErr w:type="spellStart"/>
            <w:r w:rsidRPr="00A348D7">
              <w:rPr>
                <w:rFonts w:ascii="Arial Narrow" w:hAnsi="Arial Narrow" w:cs="Arial"/>
                <w:sz w:val="22"/>
                <w:szCs w:val="22"/>
              </w:rPr>
              <w:t>Presetów</w:t>
            </w:r>
            <w:proofErr w:type="spellEnd"/>
            <w:r w:rsidRPr="00A348D7">
              <w:rPr>
                <w:rFonts w:ascii="Arial Narrow" w:hAnsi="Arial Narrow" w:cs="Arial"/>
                <w:sz w:val="22"/>
                <w:szCs w:val="22"/>
              </w:rPr>
              <w:t>) programowanych przez użytkownika</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70</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Podstawa jezdna z czterema obrotowymi kołami z możliwością blokowania każdego z kół oraz blokadą kierunku jazdy</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bCs/>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Wysuwana klawiatura spod pulpitu sterującego</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bCs/>
              </w:rPr>
            </w:pPr>
          </w:p>
        </w:tc>
      </w:tr>
      <w:tr w:rsidR="00317B8A" w:rsidRPr="00A348D7" w:rsidTr="00317B8A">
        <w:tc>
          <w:tcPr>
            <w:tcW w:w="567" w:type="dxa"/>
            <w:tcBorders>
              <w:top w:val="single" w:sz="4" w:space="0" w:color="000000"/>
              <w:left w:val="single" w:sz="4" w:space="0" w:color="000000"/>
              <w:bottom w:val="single" w:sz="4" w:space="0" w:color="000000"/>
              <w:right w:val="nil"/>
            </w:tcBorders>
            <w:shd w:val="clear" w:color="auto" w:fill="D9D9D9"/>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shd w:val="clear" w:color="auto" w:fill="D9D9D9"/>
            <w:hideMark/>
          </w:tcPr>
          <w:p w:rsidR="00317B8A" w:rsidRPr="00A348D7" w:rsidRDefault="00317B8A">
            <w:pPr>
              <w:snapToGrid w:val="0"/>
              <w:rPr>
                <w:rFonts w:ascii="Arial Narrow" w:hAnsi="Arial Narrow" w:cs="Arial"/>
                <w:b/>
                <w:bCs/>
              </w:rPr>
            </w:pPr>
            <w:r w:rsidRPr="00A348D7">
              <w:rPr>
                <w:rFonts w:ascii="Arial Narrow" w:hAnsi="Arial Narrow" w:cs="Arial"/>
                <w:b/>
                <w:bCs/>
                <w:sz w:val="22"/>
                <w:szCs w:val="22"/>
              </w:rPr>
              <w:t>Obrazowanie i prezentacja obrazu</w:t>
            </w:r>
          </w:p>
        </w:tc>
        <w:tc>
          <w:tcPr>
            <w:tcW w:w="1765"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rPr>
                <w:rFonts w:ascii="Arial Narrow" w:hAnsi="Arial Narrow" w:cs="Arial"/>
                <w:b/>
                <w:bCs/>
              </w:rPr>
            </w:pPr>
          </w:p>
        </w:tc>
        <w:tc>
          <w:tcPr>
            <w:tcW w:w="1778"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rPr>
                <w:rFonts w:ascii="Arial Narrow" w:hAnsi="Arial Narrow" w:cs="Arial"/>
                <w:b/>
                <w:bCs/>
              </w:rPr>
            </w:pPr>
          </w:p>
        </w:tc>
        <w:tc>
          <w:tcPr>
            <w:tcW w:w="1506" w:type="dxa"/>
            <w:tcBorders>
              <w:top w:val="single" w:sz="4" w:space="0" w:color="000000"/>
              <w:left w:val="single" w:sz="4" w:space="0" w:color="000000"/>
              <w:bottom w:val="single" w:sz="4" w:space="0" w:color="000000"/>
              <w:right w:val="single" w:sz="4" w:space="0" w:color="000000"/>
            </w:tcBorders>
            <w:shd w:val="clear" w:color="auto" w:fill="D9D9D9"/>
          </w:tcPr>
          <w:p w:rsidR="00317B8A" w:rsidRPr="00A348D7" w:rsidRDefault="00317B8A">
            <w:pPr>
              <w:snapToGrid w:val="0"/>
              <w:rPr>
                <w:rFonts w:ascii="Arial Narrow" w:hAnsi="Arial Narrow" w:cs="Arial"/>
                <w:b/>
                <w:bCs/>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Kombinacje prezentowanych jednocześnie obrazów. Min.</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rPr>
              <w:t xml:space="preserve">B, </w:t>
            </w:r>
            <w:r w:rsidRPr="00A348D7">
              <w:rPr>
                <w:rFonts w:ascii="Arial Narrow" w:hAnsi="Arial Narrow" w:cs="Arial"/>
                <w:sz w:val="22"/>
                <w:szCs w:val="22"/>
                <w:lang w:val="en-US"/>
              </w:rPr>
              <w:t>B + B, 4 B</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lang w:val="en-US"/>
              </w:rPr>
              <w:t>M</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lang w:val="en-US"/>
              </w:rPr>
              <w:t>B + M</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lang w:val="en-US"/>
              </w:rPr>
              <w:t xml:space="preserve">D </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lang w:val="en-US"/>
              </w:rPr>
              <w:t>B + D</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lang w:val="en-US"/>
              </w:rPr>
              <w:t>B + C (Color Doppler)</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lang w:val="en-US"/>
              </w:rPr>
              <w:t>B + PD (Power Doppler)</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lang w:val="en-US"/>
              </w:rPr>
              <w:t>4 B (Color Doppler)</w:t>
            </w:r>
          </w:p>
          <w:p w:rsidR="00317B8A" w:rsidRPr="00A348D7" w:rsidRDefault="00317B8A" w:rsidP="00A348D7">
            <w:pPr>
              <w:numPr>
                <w:ilvl w:val="0"/>
                <w:numId w:val="33"/>
              </w:numPr>
              <w:tabs>
                <w:tab w:val="clear" w:pos="360"/>
                <w:tab w:val="num" w:pos="720"/>
              </w:tabs>
              <w:ind w:left="330" w:hanging="180"/>
              <w:rPr>
                <w:rFonts w:ascii="Arial Narrow" w:hAnsi="Arial Narrow" w:cs="Arial"/>
                <w:lang w:val="en-US"/>
              </w:rPr>
            </w:pPr>
            <w:r w:rsidRPr="00A348D7">
              <w:rPr>
                <w:rFonts w:ascii="Arial Narrow" w:hAnsi="Arial Narrow" w:cs="Arial"/>
                <w:sz w:val="22"/>
                <w:szCs w:val="22"/>
                <w:lang w:val="en-US"/>
              </w:rPr>
              <w:t>4 B (Power Doppler)</w:t>
            </w:r>
          </w:p>
          <w:p w:rsidR="00317B8A" w:rsidRPr="00A348D7" w:rsidRDefault="00317B8A" w:rsidP="00A348D7">
            <w:pPr>
              <w:numPr>
                <w:ilvl w:val="0"/>
                <w:numId w:val="33"/>
              </w:numPr>
              <w:tabs>
                <w:tab w:val="clear" w:pos="360"/>
                <w:tab w:val="num" w:pos="720"/>
              </w:tabs>
              <w:ind w:left="330" w:hanging="180"/>
              <w:rPr>
                <w:rFonts w:ascii="Arial Narrow" w:hAnsi="Arial Narrow" w:cs="Arial"/>
              </w:rPr>
            </w:pPr>
            <w:r w:rsidRPr="00A348D7">
              <w:rPr>
                <w:rFonts w:ascii="Arial Narrow" w:hAnsi="Arial Narrow" w:cs="Arial"/>
                <w:sz w:val="22"/>
                <w:szCs w:val="22"/>
              </w:rPr>
              <w:t xml:space="preserve">B + </w:t>
            </w:r>
            <w:proofErr w:type="spellStart"/>
            <w:r w:rsidRPr="00A348D7">
              <w:rPr>
                <w:rFonts w:ascii="Arial Narrow" w:hAnsi="Arial Narrow" w:cs="Arial"/>
                <w:sz w:val="22"/>
                <w:szCs w:val="22"/>
              </w:rPr>
              <w:t>Color</w:t>
            </w:r>
            <w:proofErr w:type="spellEnd"/>
            <w:r w:rsidRPr="00A348D7">
              <w:rPr>
                <w:rFonts w:ascii="Arial Narrow" w:hAnsi="Arial Narrow" w:cs="Arial"/>
                <w:sz w:val="22"/>
                <w:szCs w:val="22"/>
              </w:rPr>
              <w:t xml:space="preserve"> + M</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Odświeżanie obrazu (</w:t>
            </w:r>
            <w:proofErr w:type="spellStart"/>
            <w:r w:rsidRPr="00A348D7">
              <w:rPr>
                <w:rFonts w:ascii="Arial Narrow" w:hAnsi="Arial Narrow" w:cs="Arial"/>
                <w:sz w:val="22"/>
                <w:szCs w:val="22"/>
              </w:rPr>
              <w:t>Frame</w:t>
            </w:r>
            <w:proofErr w:type="spellEnd"/>
            <w:r w:rsidRPr="00A348D7">
              <w:rPr>
                <w:rFonts w:ascii="Arial Narrow" w:hAnsi="Arial Narrow" w:cs="Arial"/>
                <w:sz w:val="22"/>
                <w:szCs w:val="22"/>
              </w:rPr>
              <w:t xml:space="preserve"> </w:t>
            </w:r>
            <w:proofErr w:type="spellStart"/>
            <w:r w:rsidRPr="00A348D7">
              <w:rPr>
                <w:rFonts w:ascii="Arial Narrow" w:hAnsi="Arial Narrow" w:cs="Arial"/>
                <w:sz w:val="22"/>
                <w:szCs w:val="22"/>
              </w:rPr>
              <w:t>Rate</w:t>
            </w:r>
            <w:proofErr w:type="spellEnd"/>
            <w:r w:rsidRPr="00A348D7">
              <w:rPr>
                <w:rFonts w:ascii="Arial Narrow" w:hAnsi="Arial Narrow" w:cs="Arial"/>
                <w:sz w:val="22"/>
                <w:szCs w:val="22"/>
              </w:rPr>
              <w:t>) dla trybu B</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1500 obrazów/s</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Odświeżanie obrazu (</w:t>
            </w:r>
            <w:proofErr w:type="spellStart"/>
            <w:r w:rsidRPr="00A348D7">
              <w:rPr>
                <w:rFonts w:ascii="Arial Narrow" w:hAnsi="Arial Narrow" w:cs="Arial"/>
                <w:sz w:val="22"/>
                <w:szCs w:val="22"/>
              </w:rPr>
              <w:t>Frame</w:t>
            </w:r>
            <w:proofErr w:type="spellEnd"/>
            <w:r w:rsidRPr="00A348D7">
              <w:rPr>
                <w:rFonts w:ascii="Arial Narrow" w:hAnsi="Arial Narrow" w:cs="Arial"/>
                <w:sz w:val="22"/>
                <w:szCs w:val="22"/>
              </w:rPr>
              <w:t xml:space="preserve"> </w:t>
            </w:r>
            <w:proofErr w:type="spellStart"/>
            <w:r w:rsidRPr="00A348D7">
              <w:rPr>
                <w:rFonts w:ascii="Arial Narrow" w:hAnsi="Arial Narrow" w:cs="Arial"/>
                <w:sz w:val="22"/>
                <w:szCs w:val="22"/>
              </w:rPr>
              <w:t>Rate</w:t>
            </w:r>
            <w:proofErr w:type="spellEnd"/>
            <w:r w:rsidRPr="00A348D7">
              <w:rPr>
                <w:rFonts w:ascii="Arial Narrow" w:hAnsi="Arial Narrow" w:cs="Arial"/>
                <w:sz w:val="22"/>
                <w:szCs w:val="22"/>
              </w:rPr>
              <w:t>) B + kolor (CD)</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400 obrazów/s</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Obrazowanie harmoniczne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10 pasm częstotliwości</w:t>
            </w:r>
          </w:p>
        </w:tc>
        <w:tc>
          <w:tcPr>
            <w:tcW w:w="1778"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10 pasm – 0 pkt.</w:t>
            </w:r>
          </w:p>
          <w:p w:rsidR="00317B8A" w:rsidRPr="00A348D7" w:rsidRDefault="00317B8A">
            <w:pPr>
              <w:rPr>
                <w:rFonts w:ascii="Arial Narrow" w:hAnsi="Arial Narrow" w:cs="Arial"/>
              </w:rPr>
            </w:pPr>
            <w:r w:rsidRPr="00A348D7">
              <w:rPr>
                <w:rFonts w:ascii="Arial Narrow" w:hAnsi="Arial Narrow" w:cs="Arial"/>
                <w:sz w:val="22"/>
                <w:szCs w:val="22"/>
              </w:rPr>
              <w:t>12 pasm i powyżej – 10 pkt.</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Obrazowanie w trybie Doppler Kolorowy (CD)</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tcPr>
          <w:p w:rsidR="00317B8A" w:rsidRPr="00A348D7" w:rsidRDefault="00317B8A">
            <w:pPr>
              <w:snapToGrid w:val="0"/>
              <w:rPr>
                <w:rFonts w:ascii="Arial Narrow" w:hAnsi="Arial Narrow" w:cs="Arial"/>
              </w:rPr>
            </w:pPr>
            <w:r w:rsidRPr="00A348D7">
              <w:rPr>
                <w:rFonts w:ascii="Arial Narrow" w:hAnsi="Arial Narrow" w:cs="Arial"/>
                <w:sz w:val="22"/>
                <w:szCs w:val="22"/>
              </w:rPr>
              <w:t>Zakres prędkości Dopplera Kolorowego (CD)</w:t>
            </w:r>
          </w:p>
          <w:p w:rsidR="00317B8A" w:rsidRPr="00A348D7" w:rsidRDefault="00317B8A">
            <w:pPr>
              <w:rPr>
                <w:rFonts w:ascii="Arial Narrow" w:hAnsi="Arial Narrow" w:cs="Arial"/>
              </w:rPr>
            </w:pP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+/- 4,0 m/s</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Obrazowanie w trybie Power Doppler (PD) i Power Doppler Kierunkowy</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Obrazowanie w rozszerzonym trybie </w:t>
            </w:r>
            <w:proofErr w:type="spellStart"/>
            <w:r w:rsidRPr="00A348D7">
              <w:rPr>
                <w:rFonts w:ascii="Arial Narrow" w:hAnsi="Arial Narrow" w:cs="Arial"/>
                <w:sz w:val="22"/>
                <w:szCs w:val="22"/>
              </w:rPr>
              <w:t>Color</w:t>
            </w:r>
            <w:proofErr w:type="spellEnd"/>
            <w:r w:rsidRPr="00A348D7">
              <w:rPr>
                <w:rFonts w:ascii="Arial Narrow" w:hAnsi="Arial Narrow" w:cs="Arial"/>
                <w:sz w:val="22"/>
                <w:szCs w:val="22"/>
              </w:rPr>
              <w:t xml:space="preserve"> Doppler o bardzo wysokiej czułości i rozdzielczości z możliwością wizualizacji bardzo wolnych przepływów w małych naczyniach</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Obrazowanie w trybie Dopplera Pulsacyjnego PWD oraz HPRF PWD (o wysokiej częstotliwości </w:t>
            </w:r>
            <w:r w:rsidRPr="00A348D7">
              <w:rPr>
                <w:rFonts w:ascii="Arial Narrow" w:hAnsi="Arial Narrow" w:cs="Arial"/>
                <w:sz w:val="22"/>
                <w:szCs w:val="22"/>
              </w:rPr>
              <w:lastRenderedPageBreak/>
              <w:t>powtarzania)</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lastRenderedPageBreak/>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Zakres prędkości Dopplera pulsacyjnego (PWD)</w:t>
            </w:r>
          </w:p>
          <w:p w:rsidR="00317B8A" w:rsidRPr="00A348D7" w:rsidRDefault="00317B8A">
            <w:pPr>
              <w:rPr>
                <w:rFonts w:ascii="Arial Narrow" w:hAnsi="Arial Narrow" w:cs="Arial"/>
              </w:rPr>
            </w:pPr>
            <w:r w:rsidRPr="00A348D7">
              <w:rPr>
                <w:rFonts w:ascii="Arial Narrow" w:hAnsi="Arial Narrow" w:cs="Arial"/>
                <w:sz w:val="22"/>
                <w:szCs w:val="22"/>
              </w:rPr>
              <w:t xml:space="preserve"> (przy zerowym kącie bramki)</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+/- 6,0 m/s</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Regulacja bramki dopplerowskiej w zakresie</w:t>
            </w:r>
            <w:r w:rsidRPr="00A348D7">
              <w:rPr>
                <w:rFonts w:ascii="Arial Narrow" w:hAnsi="Arial Narrow" w:cs="Arial"/>
                <w:bCs/>
                <w:sz w:val="22"/>
                <w:szCs w:val="22"/>
              </w:rPr>
              <w:br/>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Min. 0,5 mm do 20 mm</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Możliwość odchylenia wiązki Dopplerowskiej w zakresie</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Min. +/- 30 stopni</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Możliwość korekcji kąta bramki dopplerowskiej w zakresie</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Min. +/- 80 stopni</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 xml:space="preserve">Automatyczna korekcja kąta bramki dopplerowskiej za pomocą jednego przycisku w zakresie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Min. +/- 80 stopni</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Możliwość jednoczesnego (w czasie rzeczywistym) uzyskania spectrum przepływu z dwóch niezależnych bramek dopplerowskich</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Obrazowanie typu „</w:t>
            </w:r>
            <w:proofErr w:type="spellStart"/>
            <w:r w:rsidRPr="00A348D7">
              <w:rPr>
                <w:rFonts w:ascii="Arial Narrow" w:hAnsi="Arial Narrow" w:cs="Arial"/>
                <w:bCs/>
                <w:sz w:val="22"/>
                <w:szCs w:val="22"/>
              </w:rPr>
              <w:t>Compound</w:t>
            </w:r>
            <w:proofErr w:type="spellEnd"/>
            <w:r w:rsidRPr="00A348D7">
              <w:rPr>
                <w:rFonts w:ascii="Arial Narrow" w:hAnsi="Arial Narrow" w:cs="Arial"/>
                <w:bCs/>
                <w:sz w:val="22"/>
                <w:szCs w:val="22"/>
              </w:rPr>
              <w:t>” w układzie wiązek ultradźwięków wysyłanych pod wieloma kątami i z różnymi częstotliwościami (tzw. skrzyżowane ultradźwięki)</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Liczba wiązek tworzących obraz w obrazowaniu typu „</w:t>
            </w:r>
            <w:proofErr w:type="spellStart"/>
            <w:r w:rsidRPr="00A348D7">
              <w:rPr>
                <w:rFonts w:ascii="Arial Narrow" w:hAnsi="Arial Narrow" w:cs="Arial"/>
                <w:bCs/>
                <w:sz w:val="22"/>
                <w:szCs w:val="22"/>
              </w:rPr>
              <w:t>Compound</w:t>
            </w:r>
            <w:proofErr w:type="spellEnd"/>
            <w:r w:rsidRPr="00A348D7">
              <w:rPr>
                <w:rFonts w:ascii="Arial Narrow" w:hAnsi="Arial Narrow" w:cs="Arial"/>
                <w:bCs/>
                <w:sz w:val="22"/>
                <w:szCs w:val="22"/>
              </w:rPr>
              <w:t xml:space="preserve">”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Min. 8</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System obrazowania wyostrzający kontury i redukujący artefakty szumowe – dostępny na wszystkich głowicach</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Obrazowanie w trybie </w:t>
            </w:r>
            <w:proofErr w:type="spellStart"/>
            <w:r w:rsidRPr="00A348D7">
              <w:rPr>
                <w:rFonts w:ascii="Arial Narrow" w:hAnsi="Arial Narrow" w:cs="Arial"/>
                <w:sz w:val="22"/>
                <w:szCs w:val="22"/>
              </w:rPr>
              <w:t>Triplex</w:t>
            </w:r>
            <w:proofErr w:type="spellEnd"/>
            <w:r w:rsidRPr="00A348D7">
              <w:rPr>
                <w:rFonts w:ascii="Arial Narrow" w:hAnsi="Arial Narrow" w:cs="Arial"/>
                <w:sz w:val="22"/>
                <w:szCs w:val="22"/>
              </w:rPr>
              <w:t xml:space="preserve"> – (</w:t>
            </w:r>
            <w:proofErr w:type="spellStart"/>
            <w:r w:rsidRPr="00A348D7">
              <w:rPr>
                <w:rFonts w:ascii="Arial Narrow" w:hAnsi="Arial Narrow" w:cs="Arial"/>
                <w:sz w:val="22"/>
                <w:szCs w:val="22"/>
              </w:rPr>
              <w:t>B+CD</w:t>
            </w:r>
            <w:proofErr w:type="spellEnd"/>
            <w:r w:rsidRPr="00A348D7">
              <w:rPr>
                <w:rFonts w:ascii="Arial Narrow" w:hAnsi="Arial Narrow" w:cs="Arial"/>
                <w:sz w:val="22"/>
                <w:szCs w:val="22"/>
              </w:rPr>
              <w:t>/PD +PWD)</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Jednoczesne obrazowanie B + B/CD (</w:t>
            </w:r>
            <w:proofErr w:type="spellStart"/>
            <w:r w:rsidRPr="00A348D7">
              <w:rPr>
                <w:rFonts w:ascii="Arial Narrow" w:hAnsi="Arial Narrow" w:cs="Arial"/>
                <w:sz w:val="22"/>
                <w:szCs w:val="22"/>
              </w:rPr>
              <w:t>Color</w:t>
            </w:r>
            <w:proofErr w:type="spellEnd"/>
            <w:r w:rsidRPr="00A348D7">
              <w:rPr>
                <w:rFonts w:ascii="Arial Narrow" w:hAnsi="Arial Narrow" w:cs="Arial"/>
                <w:sz w:val="22"/>
                <w:szCs w:val="22"/>
              </w:rPr>
              <w:t>/Power Doppler) w czasie rzeczywistym</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Obrazowanie trapezowe i rombowe na głowicach liniowych</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Automatyczna optymalizacja obrazu B, spektrum dopplerowskiego i współczynnika prędkości ultradźwięków za pomocą jednego przycisku</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 xml:space="preserve">Możliwość zmian map koloru w </w:t>
            </w:r>
            <w:proofErr w:type="spellStart"/>
            <w:r w:rsidRPr="00A348D7">
              <w:rPr>
                <w:rFonts w:ascii="Arial Narrow" w:hAnsi="Arial Narrow" w:cs="Arial"/>
                <w:bCs/>
                <w:sz w:val="22"/>
                <w:szCs w:val="22"/>
              </w:rPr>
              <w:t>Color</w:t>
            </w:r>
            <w:proofErr w:type="spellEnd"/>
            <w:r w:rsidRPr="00A348D7">
              <w:rPr>
                <w:rFonts w:ascii="Arial Narrow" w:hAnsi="Arial Narrow" w:cs="Arial"/>
                <w:bCs/>
                <w:sz w:val="22"/>
                <w:szCs w:val="22"/>
              </w:rPr>
              <w:t xml:space="preserve"> Dopplerze</w:t>
            </w:r>
            <w:r w:rsidRPr="00A348D7">
              <w:rPr>
                <w:rFonts w:ascii="Arial Narrow" w:hAnsi="Arial Narrow" w:cs="Arial"/>
                <w:bCs/>
                <w:sz w:val="22"/>
                <w:szCs w:val="22"/>
              </w:rPr>
              <w:br/>
              <w:t xml:space="preserve"> min. 30 map</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bCs/>
              </w:rPr>
            </w:pPr>
            <w:r w:rsidRPr="00A348D7">
              <w:rPr>
                <w:rFonts w:ascii="Arial Narrow" w:hAnsi="Arial Narrow" w:cs="Arial"/>
                <w:bCs/>
                <w:sz w:val="22"/>
                <w:szCs w:val="22"/>
              </w:rPr>
              <w:t>Możliwość regulacji wzmocnienia GAIN w czasie rzeczywistym i po zamrożeniu</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shd w:val="clear" w:color="auto" w:fill="D9D9D9"/>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shd w:val="clear" w:color="auto" w:fill="D9D9D9"/>
            <w:hideMark/>
          </w:tcPr>
          <w:p w:rsidR="00317B8A" w:rsidRPr="00A348D7" w:rsidRDefault="00317B8A">
            <w:pPr>
              <w:snapToGrid w:val="0"/>
              <w:rPr>
                <w:rFonts w:ascii="Arial Narrow" w:hAnsi="Arial Narrow" w:cs="Arial"/>
                <w:b/>
                <w:bCs/>
              </w:rPr>
            </w:pPr>
            <w:r w:rsidRPr="00A348D7">
              <w:rPr>
                <w:rFonts w:ascii="Arial Narrow" w:hAnsi="Arial Narrow" w:cs="Arial"/>
                <w:b/>
                <w:bCs/>
                <w:sz w:val="22"/>
                <w:szCs w:val="22"/>
              </w:rPr>
              <w:t>Archiwizacja obrazów</w:t>
            </w:r>
          </w:p>
        </w:tc>
        <w:tc>
          <w:tcPr>
            <w:tcW w:w="1765"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jc w:val="center"/>
              <w:rPr>
                <w:rFonts w:ascii="Arial Narrow" w:hAnsi="Arial Narrow" w:cs="Arial"/>
                <w:b/>
                <w:bCs/>
              </w:rPr>
            </w:pPr>
          </w:p>
        </w:tc>
        <w:tc>
          <w:tcPr>
            <w:tcW w:w="1778"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rPr>
                <w:rFonts w:ascii="Arial Narrow" w:hAnsi="Arial Narrow" w:cs="Arial"/>
                <w:b/>
                <w:bCs/>
              </w:rPr>
            </w:pPr>
          </w:p>
        </w:tc>
        <w:tc>
          <w:tcPr>
            <w:tcW w:w="1506" w:type="dxa"/>
            <w:tcBorders>
              <w:top w:val="single" w:sz="4" w:space="0" w:color="000000"/>
              <w:left w:val="single" w:sz="4" w:space="0" w:color="000000"/>
              <w:bottom w:val="single" w:sz="4" w:space="0" w:color="000000"/>
              <w:right w:val="single" w:sz="4" w:space="0" w:color="000000"/>
            </w:tcBorders>
            <w:shd w:val="clear" w:color="auto" w:fill="D9D9D9"/>
          </w:tcPr>
          <w:p w:rsidR="00317B8A" w:rsidRPr="00A348D7" w:rsidRDefault="00317B8A">
            <w:pPr>
              <w:snapToGrid w:val="0"/>
              <w:rPr>
                <w:rFonts w:ascii="Arial Narrow" w:hAnsi="Arial Narrow" w:cs="Arial"/>
                <w:b/>
                <w:bCs/>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Wewnętrzny system archiwizacji danych (dane pacjenta, obrazy, sekwencje)z dyskiem twardym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500 GB</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Zainstalowany moduł DICOM 3.0 umożliwiający zapis i przesyłanie obrazów w standardzie DICOM</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b/>
                <w:bCs/>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Zapis obrazów w formatach: DICOM, JPG, BMP i TIFF oraz pętli obrazowych (AVI) w systemie aparatu z możliwością eksportu na zewnętrzne nośniki typu </w:t>
            </w:r>
            <w:proofErr w:type="spellStart"/>
            <w:r w:rsidRPr="00A348D7">
              <w:rPr>
                <w:rFonts w:ascii="Arial Narrow" w:hAnsi="Arial Narrow" w:cs="Arial"/>
                <w:sz w:val="22"/>
                <w:szCs w:val="22"/>
              </w:rPr>
              <w:t>PenDrvie</w:t>
            </w:r>
            <w:proofErr w:type="spellEnd"/>
            <w:r w:rsidRPr="00A348D7">
              <w:rPr>
                <w:rFonts w:ascii="Arial Narrow" w:hAnsi="Arial Narrow" w:cs="Arial"/>
                <w:sz w:val="22"/>
                <w:szCs w:val="22"/>
              </w:rPr>
              <w:t xml:space="preserve"> lub płyty CD/DVD</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Możliwość jednoczesnego zapisu obrazu na wewnętrznym dysku HDD i nośniku typu </w:t>
            </w:r>
            <w:proofErr w:type="spellStart"/>
            <w:r w:rsidRPr="00A348D7">
              <w:rPr>
                <w:rFonts w:ascii="Arial Narrow" w:hAnsi="Arial Narrow" w:cs="Arial"/>
                <w:sz w:val="22"/>
                <w:szCs w:val="22"/>
              </w:rPr>
              <w:t>PenDrive</w:t>
            </w:r>
            <w:proofErr w:type="spellEnd"/>
            <w:r w:rsidRPr="00A348D7">
              <w:rPr>
                <w:rFonts w:ascii="Arial Narrow" w:hAnsi="Arial Narrow" w:cs="Arial"/>
                <w:sz w:val="22"/>
                <w:szCs w:val="22"/>
              </w:rPr>
              <w:t xml:space="preserve"> oraz wydruku obrazu na </w:t>
            </w:r>
            <w:proofErr w:type="spellStart"/>
            <w:r w:rsidRPr="00A348D7">
              <w:rPr>
                <w:rFonts w:ascii="Arial Narrow" w:hAnsi="Arial Narrow" w:cs="Arial"/>
                <w:sz w:val="22"/>
                <w:szCs w:val="22"/>
              </w:rPr>
              <w:t>printerze</w:t>
            </w:r>
            <w:proofErr w:type="spellEnd"/>
            <w:r w:rsidRPr="00A348D7">
              <w:rPr>
                <w:rFonts w:ascii="Arial Narrow" w:hAnsi="Arial Narrow" w:cs="Arial"/>
                <w:sz w:val="22"/>
                <w:szCs w:val="22"/>
              </w:rPr>
              <w:t xml:space="preserve">. Wszystkie 3 akcje </w:t>
            </w:r>
            <w:r w:rsidRPr="00A348D7">
              <w:rPr>
                <w:rFonts w:ascii="Arial Narrow" w:hAnsi="Arial Narrow" w:cs="Arial"/>
                <w:sz w:val="22"/>
                <w:szCs w:val="22"/>
              </w:rPr>
              <w:lastRenderedPageBreak/>
              <w:t>dostępne po naciśnięciu jednego przycisku</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lastRenderedPageBreak/>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Funkcja ukrycia danych pacjenta przy archiwizacji na zewnętrzne nośniki</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proofErr w:type="spellStart"/>
            <w:r w:rsidRPr="00A348D7">
              <w:rPr>
                <w:rFonts w:ascii="Arial Narrow" w:hAnsi="Arial Narrow" w:cs="Arial"/>
                <w:sz w:val="22"/>
                <w:szCs w:val="22"/>
              </w:rPr>
              <w:t>Videoprinter</w:t>
            </w:r>
            <w:proofErr w:type="spellEnd"/>
            <w:r w:rsidRPr="00A348D7">
              <w:rPr>
                <w:rFonts w:ascii="Arial Narrow" w:hAnsi="Arial Narrow" w:cs="Arial"/>
                <w:sz w:val="22"/>
                <w:szCs w:val="22"/>
              </w:rPr>
              <w:t xml:space="preserve"> czarno-biały</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Wbudowane wyjście USB 2.0 do podłączenia nośników typu </w:t>
            </w:r>
            <w:proofErr w:type="spellStart"/>
            <w:r w:rsidRPr="00A348D7">
              <w:rPr>
                <w:rFonts w:ascii="Arial Narrow" w:hAnsi="Arial Narrow" w:cs="Arial"/>
                <w:sz w:val="22"/>
                <w:szCs w:val="22"/>
              </w:rPr>
              <w:t>PenDrive</w:t>
            </w:r>
            <w:proofErr w:type="spellEnd"/>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Wbudowana karta sieciowa Ethernet 10/100 </w:t>
            </w:r>
            <w:proofErr w:type="spellStart"/>
            <w:r w:rsidRPr="00A348D7">
              <w:rPr>
                <w:rFonts w:ascii="Arial Narrow" w:hAnsi="Arial Narrow" w:cs="Arial"/>
                <w:sz w:val="22"/>
                <w:szCs w:val="22"/>
              </w:rPr>
              <w:t>Mbps</w:t>
            </w:r>
            <w:proofErr w:type="spellEnd"/>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Możliwość podłączenia aparatu do dowolnego komputera PC kablem sieciowych 100 </w:t>
            </w:r>
            <w:proofErr w:type="spellStart"/>
            <w:r w:rsidRPr="00A348D7">
              <w:rPr>
                <w:rFonts w:ascii="Arial Narrow" w:hAnsi="Arial Narrow" w:cs="Arial"/>
                <w:sz w:val="22"/>
                <w:szCs w:val="22"/>
              </w:rPr>
              <w:t>Mbps</w:t>
            </w:r>
            <w:proofErr w:type="spellEnd"/>
            <w:r w:rsidRPr="00A348D7">
              <w:rPr>
                <w:rFonts w:ascii="Arial Narrow" w:hAnsi="Arial Narrow" w:cs="Arial"/>
                <w:sz w:val="22"/>
                <w:szCs w:val="22"/>
              </w:rPr>
              <w:t xml:space="preserve"> w celu wysyłania danych (obrazy, raporty)</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shd w:val="clear" w:color="auto" w:fill="D9D9D9"/>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shd w:val="clear" w:color="auto" w:fill="D9D9D9"/>
            <w:hideMark/>
          </w:tcPr>
          <w:p w:rsidR="00317B8A" w:rsidRPr="00A348D7" w:rsidRDefault="00317B8A" w:rsidP="00A348D7">
            <w:pPr>
              <w:pStyle w:val="Nagwek1"/>
              <w:numPr>
                <w:ilvl w:val="0"/>
                <w:numId w:val="31"/>
              </w:numPr>
              <w:snapToGrid w:val="0"/>
              <w:spacing w:before="0" w:after="0"/>
              <w:jc w:val="left"/>
              <w:rPr>
                <w:rFonts w:ascii="Arial Narrow" w:hAnsi="Arial Narrow"/>
                <w:sz w:val="22"/>
                <w:szCs w:val="22"/>
              </w:rPr>
            </w:pPr>
            <w:r w:rsidRPr="00A348D7">
              <w:rPr>
                <w:rFonts w:ascii="Arial Narrow" w:hAnsi="Arial Narrow"/>
                <w:sz w:val="22"/>
                <w:szCs w:val="22"/>
              </w:rPr>
              <w:t>Funkcje użytkowe</w:t>
            </w:r>
          </w:p>
        </w:tc>
        <w:tc>
          <w:tcPr>
            <w:tcW w:w="1765"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jc w:val="center"/>
              <w:rPr>
                <w:rFonts w:ascii="Arial Narrow" w:hAnsi="Arial Narrow" w:cs="Arial"/>
                <w:b/>
                <w:bCs/>
              </w:rPr>
            </w:pPr>
          </w:p>
        </w:tc>
        <w:tc>
          <w:tcPr>
            <w:tcW w:w="1778"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rPr>
                <w:rFonts w:ascii="Arial Narrow" w:hAnsi="Arial Narrow" w:cs="Arial"/>
                <w:b/>
                <w:bCs/>
              </w:rPr>
            </w:pPr>
          </w:p>
        </w:tc>
        <w:tc>
          <w:tcPr>
            <w:tcW w:w="1506" w:type="dxa"/>
            <w:tcBorders>
              <w:top w:val="single" w:sz="4" w:space="0" w:color="000000"/>
              <w:left w:val="single" w:sz="4" w:space="0" w:color="000000"/>
              <w:bottom w:val="single" w:sz="4" w:space="0" w:color="000000"/>
              <w:right w:val="single" w:sz="4" w:space="0" w:color="000000"/>
            </w:tcBorders>
            <w:shd w:val="clear" w:color="auto" w:fill="D9D9D9"/>
          </w:tcPr>
          <w:p w:rsidR="00317B8A" w:rsidRPr="00A348D7" w:rsidRDefault="00317B8A">
            <w:pPr>
              <w:snapToGrid w:val="0"/>
              <w:rPr>
                <w:rFonts w:ascii="Arial Narrow" w:hAnsi="Arial Narrow" w:cs="Arial"/>
                <w:b/>
                <w:bCs/>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vAlign w:val="center"/>
            <w:hideMark/>
          </w:tcPr>
          <w:p w:rsidR="00317B8A" w:rsidRPr="00A348D7" w:rsidRDefault="00317B8A">
            <w:pPr>
              <w:snapToGrid w:val="0"/>
              <w:rPr>
                <w:rFonts w:ascii="Arial Narrow" w:hAnsi="Arial Narrow" w:cs="Arial"/>
              </w:rPr>
            </w:pPr>
            <w:r w:rsidRPr="00A348D7">
              <w:rPr>
                <w:rFonts w:ascii="Arial Narrow" w:hAnsi="Arial Narrow" w:cs="Arial"/>
                <w:sz w:val="22"/>
                <w:szCs w:val="22"/>
              </w:rPr>
              <w:t>Powiększenie obrazu w czasie rzeczywistym</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x20</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Powiększenie obrazu po zamrożeniu</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x20</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Ilość pomiarów możliwych na jednym obrazie</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10</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rPr>
          <w:trHeight w:val="355"/>
        </w:trPr>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Automatyczny obrys spektrum Dopplera oraz przesunięcie linii bazowej i korekcja kąta bramki Dopplerowskiej - dostępne w czasie rzeczywistym i po zamrożeniu</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bCs/>
              </w:rPr>
            </w:pPr>
          </w:p>
        </w:tc>
      </w:tr>
      <w:tr w:rsidR="00317B8A" w:rsidRPr="00A348D7" w:rsidTr="00317B8A">
        <w:trPr>
          <w:trHeight w:val="355"/>
        </w:trPr>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Raporty z badań z możliwością zapamiętywania raportów w systemie</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bCs/>
              </w:rPr>
            </w:pPr>
          </w:p>
        </w:tc>
      </w:tr>
      <w:tr w:rsidR="00317B8A" w:rsidRPr="00A348D7" w:rsidTr="00317B8A">
        <w:trPr>
          <w:trHeight w:val="355"/>
        </w:trPr>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Pełne oprogramowanie do badań:</w:t>
            </w:r>
          </w:p>
          <w:p w:rsidR="00317B8A" w:rsidRPr="00A348D7" w:rsidRDefault="00317B8A" w:rsidP="00A348D7">
            <w:pPr>
              <w:numPr>
                <w:ilvl w:val="0"/>
                <w:numId w:val="34"/>
              </w:numPr>
              <w:tabs>
                <w:tab w:val="clear" w:pos="1429"/>
                <w:tab w:val="num" w:pos="720"/>
              </w:tabs>
              <w:ind w:left="488" w:hanging="360"/>
              <w:rPr>
                <w:rFonts w:ascii="Arial Narrow" w:hAnsi="Arial Narrow" w:cs="Arial"/>
              </w:rPr>
            </w:pPr>
            <w:r w:rsidRPr="00A348D7">
              <w:rPr>
                <w:rFonts w:ascii="Arial Narrow" w:hAnsi="Arial Narrow" w:cs="Arial"/>
                <w:sz w:val="22"/>
                <w:szCs w:val="22"/>
              </w:rPr>
              <w:t xml:space="preserve">Brzusznych </w:t>
            </w:r>
          </w:p>
          <w:p w:rsidR="00317B8A" w:rsidRPr="00A348D7" w:rsidRDefault="00317B8A" w:rsidP="00A348D7">
            <w:pPr>
              <w:numPr>
                <w:ilvl w:val="0"/>
                <w:numId w:val="34"/>
              </w:numPr>
              <w:tabs>
                <w:tab w:val="clear" w:pos="1429"/>
                <w:tab w:val="num" w:pos="720"/>
              </w:tabs>
              <w:ind w:left="488" w:hanging="360"/>
              <w:rPr>
                <w:rFonts w:ascii="Arial Narrow" w:hAnsi="Arial Narrow" w:cs="Arial"/>
              </w:rPr>
            </w:pPr>
            <w:r w:rsidRPr="00A348D7">
              <w:rPr>
                <w:rFonts w:ascii="Arial Narrow" w:hAnsi="Arial Narrow" w:cs="Arial"/>
                <w:sz w:val="22"/>
                <w:szCs w:val="22"/>
              </w:rPr>
              <w:t>Małych narządów</w:t>
            </w:r>
          </w:p>
          <w:p w:rsidR="00317B8A" w:rsidRPr="00A348D7" w:rsidRDefault="00317B8A" w:rsidP="00A348D7">
            <w:pPr>
              <w:numPr>
                <w:ilvl w:val="0"/>
                <w:numId w:val="34"/>
              </w:numPr>
              <w:tabs>
                <w:tab w:val="clear" w:pos="1429"/>
                <w:tab w:val="num" w:pos="720"/>
              </w:tabs>
              <w:ind w:left="488" w:hanging="360"/>
              <w:rPr>
                <w:rFonts w:ascii="Arial Narrow" w:hAnsi="Arial Narrow" w:cs="Arial"/>
              </w:rPr>
            </w:pPr>
            <w:r w:rsidRPr="00A348D7">
              <w:rPr>
                <w:rFonts w:ascii="Arial Narrow" w:hAnsi="Arial Narrow" w:cs="Arial"/>
                <w:sz w:val="22"/>
                <w:szCs w:val="22"/>
              </w:rPr>
              <w:t xml:space="preserve">Naczyniowych </w:t>
            </w:r>
          </w:p>
          <w:p w:rsidR="00317B8A" w:rsidRPr="00A348D7" w:rsidRDefault="00317B8A" w:rsidP="00A348D7">
            <w:pPr>
              <w:numPr>
                <w:ilvl w:val="0"/>
                <w:numId w:val="34"/>
              </w:numPr>
              <w:tabs>
                <w:tab w:val="clear" w:pos="1429"/>
                <w:tab w:val="num" w:pos="720"/>
              </w:tabs>
              <w:ind w:left="488" w:hanging="360"/>
              <w:rPr>
                <w:rFonts w:ascii="Arial Narrow" w:hAnsi="Arial Narrow" w:cs="Arial"/>
              </w:rPr>
            </w:pPr>
            <w:r w:rsidRPr="00A348D7">
              <w:rPr>
                <w:rFonts w:ascii="Arial Narrow" w:hAnsi="Arial Narrow" w:cs="Arial"/>
                <w:sz w:val="22"/>
                <w:szCs w:val="22"/>
              </w:rPr>
              <w:t xml:space="preserve">Przezciemiączkowych </w:t>
            </w:r>
          </w:p>
          <w:p w:rsidR="00317B8A" w:rsidRPr="00A348D7" w:rsidRDefault="00317B8A" w:rsidP="00A348D7">
            <w:pPr>
              <w:numPr>
                <w:ilvl w:val="0"/>
                <w:numId w:val="34"/>
              </w:numPr>
              <w:tabs>
                <w:tab w:val="clear" w:pos="1429"/>
                <w:tab w:val="num" w:pos="720"/>
              </w:tabs>
              <w:ind w:left="488" w:hanging="360"/>
              <w:rPr>
                <w:rFonts w:ascii="Arial Narrow" w:hAnsi="Arial Narrow" w:cs="Arial"/>
              </w:rPr>
            </w:pPr>
            <w:r w:rsidRPr="00A348D7">
              <w:rPr>
                <w:rFonts w:ascii="Arial Narrow" w:hAnsi="Arial Narrow" w:cs="Arial"/>
                <w:sz w:val="22"/>
                <w:szCs w:val="22"/>
              </w:rPr>
              <w:t>Śródoperacyjnych</w:t>
            </w:r>
          </w:p>
          <w:p w:rsidR="00317B8A" w:rsidRPr="00A348D7" w:rsidRDefault="00317B8A" w:rsidP="00A348D7">
            <w:pPr>
              <w:numPr>
                <w:ilvl w:val="0"/>
                <w:numId w:val="34"/>
              </w:numPr>
              <w:tabs>
                <w:tab w:val="clear" w:pos="1429"/>
                <w:tab w:val="num" w:pos="720"/>
              </w:tabs>
              <w:ind w:left="488" w:hanging="360"/>
              <w:rPr>
                <w:rFonts w:ascii="Arial Narrow" w:hAnsi="Arial Narrow" w:cs="Arial"/>
              </w:rPr>
            </w:pPr>
            <w:r w:rsidRPr="00A348D7">
              <w:rPr>
                <w:rFonts w:ascii="Arial Narrow" w:hAnsi="Arial Narrow" w:cs="Arial"/>
                <w:sz w:val="22"/>
                <w:szCs w:val="22"/>
              </w:rPr>
              <w:t>Mięśniowo-szkieletowych</w:t>
            </w:r>
          </w:p>
          <w:p w:rsidR="00317B8A" w:rsidRPr="00A348D7" w:rsidRDefault="00317B8A" w:rsidP="00A348D7">
            <w:pPr>
              <w:numPr>
                <w:ilvl w:val="0"/>
                <w:numId w:val="34"/>
              </w:numPr>
              <w:tabs>
                <w:tab w:val="clear" w:pos="1429"/>
                <w:tab w:val="num" w:pos="720"/>
              </w:tabs>
              <w:ind w:left="488" w:hanging="360"/>
              <w:rPr>
                <w:rFonts w:ascii="Arial Narrow" w:hAnsi="Arial Narrow" w:cs="Arial"/>
              </w:rPr>
            </w:pPr>
            <w:r w:rsidRPr="00A348D7">
              <w:rPr>
                <w:rFonts w:ascii="Arial Narrow" w:hAnsi="Arial Narrow" w:cs="Arial"/>
                <w:sz w:val="22"/>
                <w:szCs w:val="22"/>
              </w:rPr>
              <w:t>Ortopedycznych</w:t>
            </w:r>
          </w:p>
          <w:p w:rsidR="00317B8A" w:rsidRPr="00A348D7" w:rsidRDefault="00317B8A" w:rsidP="00A348D7">
            <w:pPr>
              <w:numPr>
                <w:ilvl w:val="0"/>
                <w:numId w:val="34"/>
              </w:numPr>
              <w:tabs>
                <w:tab w:val="clear" w:pos="1429"/>
                <w:tab w:val="num" w:pos="720"/>
              </w:tabs>
              <w:ind w:left="488" w:hanging="360"/>
              <w:rPr>
                <w:rFonts w:ascii="Arial Narrow" w:hAnsi="Arial Narrow" w:cs="Arial"/>
              </w:rPr>
            </w:pPr>
            <w:r w:rsidRPr="00A348D7">
              <w:rPr>
                <w:rFonts w:ascii="Arial Narrow" w:hAnsi="Arial Narrow" w:cs="Arial"/>
                <w:sz w:val="22"/>
                <w:szCs w:val="22"/>
              </w:rPr>
              <w:t>Pediatrycznych</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bCs/>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bCs/>
              </w:rPr>
            </w:pPr>
          </w:p>
        </w:tc>
      </w:tr>
      <w:tr w:rsidR="00317B8A" w:rsidRPr="00A348D7" w:rsidTr="00317B8A">
        <w:trPr>
          <w:trHeight w:val="325"/>
        </w:trPr>
        <w:tc>
          <w:tcPr>
            <w:tcW w:w="567" w:type="dxa"/>
            <w:tcBorders>
              <w:top w:val="single" w:sz="4" w:space="0" w:color="000000"/>
              <w:left w:val="single" w:sz="4" w:space="0" w:color="000000"/>
              <w:bottom w:val="single" w:sz="4" w:space="0" w:color="000000"/>
              <w:right w:val="nil"/>
            </w:tcBorders>
            <w:shd w:val="clear" w:color="auto" w:fill="D9D9D9"/>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shd w:val="clear" w:color="auto" w:fill="D9D9D9"/>
            <w:hideMark/>
          </w:tcPr>
          <w:p w:rsidR="00317B8A" w:rsidRPr="00A348D7" w:rsidRDefault="00317B8A">
            <w:pPr>
              <w:snapToGrid w:val="0"/>
              <w:rPr>
                <w:rFonts w:ascii="Arial Narrow" w:hAnsi="Arial Narrow" w:cs="Arial"/>
                <w:b/>
                <w:bCs/>
              </w:rPr>
            </w:pPr>
            <w:r w:rsidRPr="00A348D7">
              <w:rPr>
                <w:rFonts w:ascii="Arial Narrow" w:hAnsi="Arial Narrow" w:cs="Arial"/>
                <w:b/>
                <w:bCs/>
                <w:sz w:val="22"/>
                <w:szCs w:val="22"/>
              </w:rPr>
              <w:t xml:space="preserve">Głowice ultradźwiękowe – wyposażone w </w:t>
            </w:r>
            <w:proofErr w:type="spellStart"/>
            <w:r w:rsidRPr="00A348D7">
              <w:rPr>
                <w:rFonts w:ascii="Arial Narrow" w:hAnsi="Arial Narrow" w:cs="Arial"/>
                <w:b/>
                <w:bCs/>
                <w:sz w:val="22"/>
                <w:szCs w:val="22"/>
              </w:rPr>
              <w:t>bezpinowe</w:t>
            </w:r>
            <w:proofErr w:type="spellEnd"/>
            <w:r w:rsidRPr="00A348D7">
              <w:rPr>
                <w:rFonts w:ascii="Arial Narrow" w:hAnsi="Arial Narrow" w:cs="Arial"/>
                <w:b/>
                <w:bCs/>
                <w:sz w:val="22"/>
                <w:szCs w:val="22"/>
              </w:rPr>
              <w:t xml:space="preserve"> złącza nowej generacji</w:t>
            </w:r>
          </w:p>
        </w:tc>
        <w:tc>
          <w:tcPr>
            <w:tcW w:w="1765" w:type="dxa"/>
            <w:tcBorders>
              <w:top w:val="single" w:sz="4" w:space="0" w:color="000000"/>
              <w:left w:val="single" w:sz="4" w:space="0" w:color="000000"/>
              <w:bottom w:val="single" w:sz="4" w:space="0" w:color="000000"/>
              <w:right w:val="nil"/>
            </w:tcBorders>
            <w:shd w:val="clear" w:color="auto" w:fill="D9D9D9"/>
            <w:hideMark/>
          </w:tcPr>
          <w:p w:rsidR="00317B8A" w:rsidRPr="00A348D7" w:rsidRDefault="00317B8A">
            <w:pPr>
              <w:snapToGrid w:val="0"/>
              <w:jc w:val="center"/>
              <w:rPr>
                <w:rFonts w:ascii="Arial Narrow" w:hAnsi="Arial Narrow" w:cs="Arial"/>
                <w:b/>
              </w:rPr>
            </w:pPr>
            <w:r w:rsidRPr="00A348D7">
              <w:rPr>
                <w:rFonts w:ascii="Arial Narrow" w:hAnsi="Arial Narrow" w:cs="Arial"/>
                <w:b/>
                <w:sz w:val="22"/>
                <w:szCs w:val="22"/>
              </w:rPr>
              <w:t>TAK</w:t>
            </w:r>
          </w:p>
        </w:tc>
        <w:tc>
          <w:tcPr>
            <w:tcW w:w="1778"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rPr>
                <w:rFonts w:ascii="Arial Narrow" w:hAnsi="Arial Narrow" w:cs="Arial"/>
                <w:b/>
                <w:bCs/>
              </w:rPr>
            </w:pPr>
          </w:p>
        </w:tc>
        <w:tc>
          <w:tcPr>
            <w:tcW w:w="1506" w:type="dxa"/>
            <w:tcBorders>
              <w:top w:val="single" w:sz="4" w:space="0" w:color="000000"/>
              <w:left w:val="single" w:sz="4" w:space="0" w:color="000000"/>
              <w:bottom w:val="single" w:sz="4" w:space="0" w:color="000000"/>
              <w:right w:val="single" w:sz="4" w:space="0" w:color="000000"/>
            </w:tcBorders>
            <w:shd w:val="clear" w:color="auto" w:fill="D9D9D9"/>
          </w:tcPr>
          <w:p w:rsidR="00317B8A" w:rsidRPr="00A348D7" w:rsidRDefault="00317B8A">
            <w:pPr>
              <w:snapToGrid w:val="0"/>
              <w:rPr>
                <w:rFonts w:ascii="Arial Narrow" w:hAnsi="Arial Narrow" w:cs="Arial"/>
                <w:b/>
                <w:bCs/>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b/>
                <w:sz w:val="22"/>
                <w:szCs w:val="22"/>
              </w:rPr>
              <w:t xml:space="preserve">Głowica Liniowa </w:t>
            </w:r>
            <w:r w:rsidRPr="00A348D7">
              <w:rPr>
                <w:rFonts w:ascii="Arial Narrow" w:hAnsi="Arial Narrow" w:cs="Arial"/>
                <w:sz w:val="22"/>
                <w:szCs w:val="22"/>
              </w:rPr>
              <w:t>szerokopasmowa, ze zmianą częstotliwości pracy. Podać typ.</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ind w:left="4"/>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Zakres częstotliwości pracy</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 xml:space="preserve">Min. 4,0 – 13,0 </w:t>
            </w:r>
            <w:proofErr w:type="spellStart"/>
            <w:r w:rsidRPr="00A348D7">
              <w:rPr>
                <w:rFonts w:ascii="Arial Narrow" w:hAnsi="Arial Narrow" w:cs="Arial"/>
                <w:sz w:val="22"/>
                <w:szCs w:val="22"/>
              </w:rPr>
              <w:t>MHz</w:t>
            </w:r>
            <w:proofErr w:type="spellEnd"/>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ind w:left="4"/>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Liczba elementów</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900</w:t>
            </w:r>
          </w:p>
        </w:tc>
        <w:tc>
          <w:tcPr>
            <w:tcW w:w="1778" w:type="dxa"/>
            <w:tcBorders>
              <w:top w:val="single" w:sz="4" w:space="0" w:color="000000"/>
              <w:left w:val="single" w:sz="4" w:space="0" w:color="000000"/>
              <w:bottom w:val="single" w:sz="4" w:space="0" w:color="000000"/>
              <w:right w:val="nil"/>
            </w:tcBorders>
            <w:hideMark/>
          </w:tcPr>
          <w:p w:rsidR="00317B8A" w:rsidRPr="00A348D7" w:rsidRDefault="00317B8A">
            <w:pPr>
              <w:snapToGrid w:val="0"/>
              <w:ind w:left="4"/>
              <w:rPr>
                <w:rFonts w:ascii="Arial Narrow" w:hAnsi="Arial Narrow" w:cs="Arial"/>
              </w:rPr>
            </w:pPr>
            <w:r w:rsidRPr="00A348D7">
              <w:rPr>
                <w:rFonts w:ascii="Arial Narrow" w:hAnsi="Arial Narrow" w:cs="Arial"/>
                <w:sz w:val="22"/>
                <w:szCs w:val="22"/>
              </w:rPr>
              <w:t xml:space="preserve"> 900 elementów – 0 pkt.</w:t>
            </w:r>
          </w:p>
          <w:p w:rsidR="00317B8A" w:rsidRPr="00A348D7" w:rsidRDefault="00317B8A">
            <w:pPr>
              <w:ind w:left="4"/>
              <w:rPr>
                <w:rFonts w:ascii="Arial Narrow" w:hAnsi="Arial Narrow" w:cs="Arial"/>
              </w:rPr>
            </w:pPr>
            <w:r w:rsidRPr="00A348D7">
              <w:rPr>
                <w:rFonts w:ascii="Arial Narrow" w:hAnsi="Arial Narrow" w:cs="Arial"/>
                <w:sz w:val="22"/>
                <w:szCs w:val="22"/>
              </w:rPr>
              <w:t>&gt;900 elementów – 10 pkt.</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Szerokość </w:t>
            </w:r>
            <w:proofErr w:type="spellStart"/>
            <w:r w:rsidRPr="00A348D7">
              <w:rPr>
                <w:rFonts w:ascii="Arial Narrow" w:hAnsi="Arial Narrow" w:cs="Arial"/>
                <w:sz w:val="22"/>
                <w:szCs w:val="22"/>
              </w:rPr>
              <w:t>skanu</w:t>
            </w:r>
            <w:proofErr w:type="spellEnd"/>
            <w:r w:rsidRPr="00A348D7">
              <w:rPr>
                <w:rFonts w:ascii="Arial Narrow" w:hAnsi="Arial Narrow" w:cs="Arial"/>
                <w:sz w:val="22"/>
                <w:szCs w:val="22"/>
              </w:rPr>
              <w:t xml:space="preserve">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proofErr w:type="spellStart"/>
            <w:r w:rsidRPr="00A348D7">
              <w:rPr>
                <w:rFonts w:ascii="Arial Narrow" w:hAnsi="Arial Narrow" w:cs="Arial"/>
                <w:sz w:val="22"/>
                <w:szCs w:val="22"/>
              </w:rPr>
              <w:t>Max</w:t>
            </w:r>
            <w:proofErr w:type="spellEnd"/>
            <w:r w:rsidRPr="00A348D7">
              <w:rPr>
                <w:rFonts w:ascii="Arial Narrow" w:hAnsi="Arial Narrow" w:cs="Arial"/>
                <w:sz w:val="22"/>
                <w:szCs w:val="22"/>
              </w:rPr>
              <w:t>. 38 mm</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Obrazowanie harmoniczne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8 pasm częstotliwości</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b/>
                <w:sz w:val="22"/>
                <w:szCs w:val="22"/>
              </w:rPr>
              <w:t xml:space="preserve">Głowica </w:t>
            </w:r>
            <w:proofErr w:type="spellStart"/>
            <w:r w:rsidRPr="00A348D7">
              <w:rPr>
                <w:rFonts w:ascii="Arial Narrow" w:hAnsi="Arial Narrow" w:cs="Arial"/>
                <w:b/>
                <w:sz w:val="22"/>
                <w:szCs w:val="22"/>
              </w:rPr>
              <w:t>Convex</w:t>
            </w:r>
            <w:proofErr w:type="spellEnd"/>
            <w:r w:rsidRPr="00A348D7">
              <w:rPr>
                <w:rFonts w:ascii="Arial Narrow" w:hAnsi="Arial Narrow" w:cs="Arial"/>
                <w:b/>
                <w:sz w:val="22"/>
                <w:szCs w:val="22"/>
              </w:rPr>
              <w:t xml:space="preserve"> </w:t>
            </w:r>
            <w:r w:rsidRPr="00A348D7">
              <w:rPr>
                <w:rFonts w:ascii="Arial Narrow" w:hAnsi="Arial Narrow" w:cs="Arial"/>
                <w:sz w:val="22"/>
                <w:szCs w:val="22"/>
              </w:rPr>
              <w:t>szerokopasmowa, ze zmianą częstotliwości pracy. Podać typ.</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Zakres częstotliwości pracy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 xml:space="preserve">Min. 1,0 – 6,0 </w:t>
            </w:r>
            <w:proofErr w:type="spellStart"/>
            <w:r w:rsidRPr="00A348D7">
              <w:rPr>
                <w:rFonts w:ascii="Arial Narrow" w:hAnsi="Arial Narrow" w:cs="Arial"/>
                <w:sz w:val="22"/>
                <w:szCs w:val="22"/>
              </w:rPr>
              <w:t>MHz</w:t>
            </w:r>
            <w:proofErr w:type="spellEnd"/>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Liczba elementów</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900</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Kąt obrazowania min</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75 stopni</w:t>
            </w:r>
          </w:p>
        </w:tc>
        <w:tc>
          <w:tcPr>
            <w:tcW w:w="1778" w:type="dxa"/>
            <w:tcBorders>
              <w:top w:val="single" w:sz="4" w:space="0" w:color="000000"/>
              <w:left w:val="single" w:sz="4" w:space="0" w:color="000000"/>
              <w:bottom w:val="single" w:sz="4" w:space="0" w:color="000000"/>
              <w:right w:val="nil"/>
            </w:tcBorders>
          </w:tcPr>
          <w:p w:rsidR="00317B8A" w:rsidRPr="00A348D7" w:rsidRDefault="00317B8A" w:rsidP="00EA08B5">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Obrazowanie harmoniczne</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Min. 8 pasm częstotliwości</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ind w:left="4"/>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rPr>
          <w:trHeight w:val="28"/>
        </w:trPr>
        <w:tc>
          <w:tcPr>
            <w:tcW w:w="567" w:type="dxa"/>
            <w:tcBorders>
              <w:top w:val="single" w:sz="4" w:space="0" w:color="000000"/>
              <w:left w:val="single" w:sz="4" w:space="0" w:color="000000"/>
              <w:bottom w:val="single" w:sz="4" w:space="0" w:color="000000"/>
              <w:right w:val="nil"/>
            </w:tcBorders>
            <w:shd w:val="clear" w:color="auto" w:fill="D9D9D9"/>
            <w:vAlign w:val="center"/>
          </w:tcPr>
          <w:p w:rsidR="00317B8A" w:rsidRPr="00A348D7" w:rsidRDefault="00317B8A" w:rsidP="00A348D7">
            <w:pPr>
              <w:numPr>
                <w:ilvl w:val="0"/>
                <w:numId w:val="32"/>
              </w:numPr>
              <w:snapToGrid w:val="0"/>
              <w:ind w:left="356" w:right="355"/>
              <w:jc w:val="center"/>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shd w:val="clear" w:color="auto" w:fill="D9D9D9"/>
            <w:hideMark/>
          </w:tcPr>
          <w:p w:rsidR="00317B8A" w:rsidRPr="00A348D7" w:rsidRDefault="00317B8A">
            <w:pPr>
              <w:snapToGrid w:val="0"/>
              <w:rPr>
                <w:rFonts w:ascii="Arial Narrow" w:hAnsi="Arial Narrow" w:cs="Arial"/>
                <w:b/>
                <w:bCs/>
              </w:rPr>
            </w:pPr>
            <w:r w:rsidRPr="00A348D7">
              <w:rPr>
                <w:rFonts w:ascii="Arial Narrow" w:hAnsi="Arial Narrow" w:cs="Arial"/>
                <w:b/>
                <w:bCs/>
                <w:sz w:val="22"/>
                <w:szCs w:val="22"/>
              </w:rPr>
              <w:t>Możliwości rozbudowy – opcje (dostępne w dniu składania oferty)</w:t>
            </w:r>
          </w:p>
        </w:tc>
        <w:tc>
          <w:tcPr>
            <w:tcW w:w="1765" w:type="dxa"/>
            <w:tcBorders>
              <w:top w:val="single" w:sz="4" w:space="0" w:color="000000"/>
              <w:left w:val="single" w:sz="4" w:space="0" w:color="000000"/>
              <w:bottom w:val="single" w:sz="4" w:space="0" w:color="000000"/>
              <w:right w:val="nil"/>
            </w:tcBorders>
            <w:shd w:val="clear" w:color="auto" w:fill="D9D9D9"/>
            <w:hideMark/>
          </w:tcPr>
          <w:p w:rsidR="00317B8A" w:rsidRPr="00A348D7" w:rsidRDefault="00317B8A">
            <w:pPr>
              <w:snapToGrid w:val="0"/>
              <w:jc w:val="center"/>
              <w:rPr>
                <w:rFonts w:ascii="Arial Narrow" w:hAnsi="Arial Narrow" w:cs="Arial"/>
                <w:b/>
              </w:rPr>
            </w:pPr>
            <w:r w:rsidRPr="00A348D7">
              <w:rPr>
                <w:rFonts w:ascii="Arial Narrow" w:hAnsi="Arial Narrow" w:cs="Arial"/>
                <w:b/>
                <w:sz w:val="22"/>
                <w:szCs w:val="22"/>
              </w:rPr>
              <w:t>TAK</w:t>
            </w:r>
          </w:p>
        </w:tc>
        <w:tc>
          <w:tcPr>
            <w:tcW w:w="1778"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rPr>
                <w:rFonts w:ascii="Arial Narrow" w:hAnsi="Arial Narrow" w:cs="Arial"/>
                <w:b/>
                <w:bCs/>
              </w:rPr>
            </w:pPr>
          </w:p>
        </w:tc>
        <w:tc>
          <w:tcPr>
            <w:tcW w:w="15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B8A" w:rsidRPr="00A348D7" w:rsidRDefault="00317B8A">
            <w:pPr>
              <w:snapToGrid w:val="0"/>
              <w:rPr>
                <w:rFonts w:ascii="Arial Narrow" w:hAnsi="Arial Narrow" w:cs="Arial"/>
                <w:b/>
                <w:bCs/>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b/>
                <w:bCs/>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Możliwość rozbudowy o głowicę radialną tzw. Proktologiczną o częstotliwości min. 3,0 – 9,0 </w:t>
            </w:r>
            <w:proofErr w:type="spellStart"/>
            <w:r w:rsidRPr="00A348D7">
              <w:rPr>
                <w:rFonts w:ascii="Arial Narrow" w:hAnsi="Arial Narrow" w:cs="Arial"/>
                <w:sz w:val="22"/>
                <w:szCs w:val="22"/>
              </w:rPr>
              <w:t>MHz</w:t>
            </w:r>
            <w:proofErr w:type="spellEnd"/>
            <w:r w:rsidRPr="00A348D7">
              <w:rPr>
                <w:rFonts w:ascii="Arial Narrow" w:hAnsi="Arial Narrow" w:cs="Arial"/>
                <w:sz w:val="22"/>
                <w:szCs w:val="22"/>
              </w:rPr>
              <w:t xml:space="preserve">, liczbie elementów min. 256 i szerokości </w:t>
            </w:r>
            <w:proofErr w:type="spellStart"/>
            <w:r w:rsidRPr="00A348D7">
              <w:rPr>
                <w:rFonts w:ascii="Arial Narrow" w:hAnsi="Arial Narrow" w:cs="Arial"/>
                <w:sz w:val="22"/>
                <w:szCs w:val="22"/>
              </w:rPr>
              <w:t>skanu</w:t>
            </w:r>
            <w:proofErr w:type="spellEnd"/>
            <w:r w:rsidRPr="00A348D7">
              <w:rPr>
                <w:rFonts w:ascii="Arial Narrow" w:hAnsi="Arial Narrow" w:cs="Arial"/>
                <w:sz w:val="22"/>
                <w:szCs w:val="22"/>
              </w:rPr>
              <w:t xml:space="preserve"> max 7mm</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Możliwość rozbudowy o głowicę liniową o częstotliwości min. 2,0 – 20,0 </w:t>
            </w:r>
            <w:proofErr w:type="spellStart"/>
            <w:r w:rsidRPr="00A348D7">
              <w:rPr>
                <w:rFonts w:ascii="Arial Narrow" w:hAnsi="Arial Narrow" w:cs="Arial"/>
                <w:sz w:val="22"/>
                <w:szCs w:val="22"/>
              </w:rPr>
              <w:t>MHz</w:t>
            </w:r>
            <w:proofErr w:type="spellEnd"/>
            <w:r w:rsidRPr="00A348D7">
              <w:rPr>
                <w:rFonts w:ascii="Arial Narrow" w:hAnsi="Arial Narrow" w:cs="Arial"/>
                <w:sz w:val="22"/>
                <w:szCs w:val="22"/>
              </w:rPr>
              <w:t xml:space="preserve">, liczbie elementów min. 10 000 szerokości </w:t>
            </w:r>
            <w:proofErr w:type="spellStart"/>
            <w:r w:rsidRPr="00A348D7">
              <w:rPr>
                <w:rFonts w:ascii="Arial Narrow" w:hAnsi="Arial Narrow" w:cs="Arial"/>
                <w:sz w:val="22"/>
                <w:szCs w:val="22"/>
              </w:rPr>
              <w:t>skanu</w:t>
            </w:r>
            <w:proofErr w:type="spellEnd"/>
            <w:r w:rsidRPr="00A348D7">
              <w:rPr>
                <w:rFonts w:ascii="Arial Narrow" w:hAnsi="Arial Narrow" w:cs="Arial"/>
                <w:sz w:val="22"/>
                <w:szCs w:val="22"/>
              </w:rPr>
              <w:t xml:space="preserve"> max 38 mm</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shd w:val="clear" w:color="auto" w:fill="D9D9D9"/>
          </w:tcPr>
          <w:p w:rsidR="00317B8A" w:rsidRPr="00A348D7" w:rsidRDefault="00317B8A" w:rsidP="00A348D7">
            <w:pPr>
              <w:numPr>
                <w:ilvl w:val="0"/>
                <w:numId w:val="32"/>
              </w:numPr>
              <w:snapToGrid w:val="0"/>
              <w:ind w:left="356" w:right="355"/>
              <w:rPr>
                <w:rFonts w:ascii="Arial Narrow" w:hAnsi="Arial Narrow" w:cs="Arial"/>
                <w:b/>
              </w:rPr>
            </w:pPr>
          </w:p>
        </w:tc>
        <w:tc>
          <w:tcPr>
            <w:tcW w:w="4395" w:type="dxa"/>
            <w:tcBorders>
              <w:top w:val="single" w:sz="4" w:space="0" w:color="000000"/>
              <w:left w:val="single" w:sz="4" w:space="0" w:color="000000"/>
              <w:bottom w:val="single" w:sz="4" w:space="0" w:color="000000"/>
              <w:right w:val="nil"/>
            </w:tcBorders>
            <w:shd w:val="clear" w:color="auto" w:fill="D9D9D9"/>
            <w:hideMark/>
          </w:tcPr>
          <w:p w:rsidR="00317B8A" w:rsidRPr="00A348D7" w:rsidRDefault="00317B8A">
            <w:pPr>
              <w:snapToGrid w:val="0"/>
              <w:rPr>
                <w:rFonts w:ascii="Arial Narrow" w:hAnsi="Arial Narrow" w:cs="Arial"/>
                <w:b/>
              </w:rPr>
            </w:pPr>
            <w:r w:rsidRPr="00A348D7">
              <w:rPr>
                <w:rFonts w:ascii="Arial Narrow" w:hAnsi="Arial Narrow" w:cs="Arial"/>
                <w:b/>
                <w:sz w:val="22"/>
                <w:szCs w:val="22"/>
              </w:rPr>
              <w:t>Inne</w:t>
            </w:r>
          </w:p>
        </w:tc>
        <w:tc>
          <w:tcPr>
            <w:tcW w:w="1765"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jc w:val="center"/>
              <w:rPr>
                <w:rFonts w:ascii="Arial Narrow" w:hAnsi="Arial Narrow" w:cs="Arial"/>
              </w:rPr>
            </w:pPr>
          </w:p>
        </w:tc>
        <w:tc>
          <w:tcPr>
            <w:tcW w:w="1778" w:type="dxa"/>
            <w:tcBorders>
              <w:top w:val="single" w:sz="4" w:space="0" w:color="000000"/>
              <w:left w:val="single" w:sz="4" w:space="0" w:color="000000"/>
              <w:bottom w:val="single" w:sz="4" w:space="0" w:color="000000"/>
              <w:right w:val="nil"/>
            </w:tcBorders>
            <w:shd w:val="clear" w:color="auto" w:fill="D9D9D9"/>
          </w:tcPr>
          <w:p w:rsidR="00317B8A" w:rsidRPr="00A348D7" w:rsidRDefault="00317B8A">
            <w:pPr>
              <w:snapToGrid w:val="0"/>
              <w:rPr>
                <w:rFonts w:ascii="Arial Narrow" w:hAnsi="Arial Narrow" w:cs="Arial"/>
              </w:rPr>
            </w:pPr>
          </w:p>
        </w:tc>
        <w:tc>
          <w:tcPr>
            <w:tcW w:w="1506" w:type="dxa"/>
            <w:tcBorders>
              <w:top w:val="single" w:sz="4" w:space="0" w:color="000000"/>
              <w:left w:val="single" w:sz="4" w:space="0" w:color="000000"/>
              <w:bottom w:val="single" w:sz="4" w:space="0" w:color="000000"/>
              <w:right w:val="single" w:sz="4" w:space="0" w:color="000000"/>
            </w:tcBorders>
            <w:shd w:val="clear" w:color="auto" w:fill="D9D9D9"/>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 xml:space="preserve">Gwarancja na cały system (aparat, głowice, </w:t>
            </w:r>
            <w:proofErr w:type="spellStart"/>
            <w:r w:rsidRPr="00A348D7">
              <w:rPr>
                <w:rFonts w:ascii="Arial Narrow" w:hAnsi="Arial Narrow" w:cs="Arial"/>
                <w:sz w:val="22"/>
                <w:szCs w:val="22"/>
              </w:rPr>
              <w:t>printer</w:t>
            </w:r>
            <w:proofErr w:type="spellEnd"/>
            <w:r w:rsidRPr="00A348D7">
              <w:rPr>
                <w:rFonts w:ascii="Arial Narrow" w:hAnsi="Arial Narrow" w:cs="Arial"/>
                <w:sz w:val="22"/>
                <w:szCs w:val="22"/>
              </w:rPr>
              <w:t xml:space="preserve">) </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bCs/>
              </w:rPr>
            </w:pPr>
            <w:r w:rsidRPr="00A348D7">
              <w:rPr>
                <w:rFonts w:ascii="Arial Narrow" w:hAnsi="Arial Narrow" w:cs="Arial"/>
                <w:sz w:val="22"/>
                <w:szCs w:val="22"/>
              </w:rPr>
              <w:t xml:space="preserve">Min. </w:t>
            </w:r>
            <w:r w:rsidRPr="00A348D7">
              <w:rPr>
                <w:rFonts w:ascii="Arial Narrow" w:hAnsi="Arial Narrow" w:cs="Arial"/>
                <w:bCs/>
                <w:sz w:val="22"/>
                <w:szCs w:val="22"/>
              </w:rPr>
              <w:t>24 miesiące</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Instrukcja obsługi w języku polskim (dostarczyć wraz z aparatem)</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r w:rsidR="00317B8A" w:rsidRPr="00A348D7" w:rsidTr="00317B8A">
        <w:tc>
          <w:tcPr>
            <w:tcW w:w="567" w:type="dxa"/>
            <w:tcBorders>
              <w:top w:val="single" w:sz="4" w:space="0" w:color="000000"/>
              <w:left w:val="single" w:sz="4" w:space="0" w:color="000000"/>
              <w:bottom w:val="single" w:sz="4" w:space="0" w:color="000000"/>
              <w:right w:val="nil"/>
            </w:tcBorders>
          </w:tcPr>
          <w:p w:rsidR="00317B8A" w:rsidRPr="00A348D7" w:rsidRDefault="00317B8A" w:rsidP="00A348D7">
            <w:pPr>
              <w:numPr>
                <w:ilvl w:val="0"/>
                <w:numId w:val="32"/>
              </w:numPr>
              <w:snapToGrid w:val="0"/>
              <w:ind w:left="356" w:right="355"/>
              <w:rPr>
                <w:rFonts w:ascii="Arial Narrow" w:hAnsi="Arial Narrow" w:cs="Arial"/>
              </w:rPr>
            </w:pPr>
          </w:p>
        </w:tc>
        <w:tc>
          <w:tcPr>
            <w:tcW w:w="4395" w:type="dxa"/>
            <w:tcBorders>
              <w:top w:val="single" w:sz="4" w:space="0" w:color="000000"/>
              <w:left w:val="single" w:sz="4" w:space="0" w:color="000000"/>
              <w:bottom w:val="single" w:sz="4" w:space="0" w:color="000000"/>
              <w:right w:val="nil"/>
            </w:tcBorders>
            <w:hideMark/>
          </w:tcPr>
          <w:p w:rsidR="00317B8A" w:rsidRPr="00A348D7" w:rsidRDefault="00317B8A">
            <w:pPr>
              <w:snapToGrid w:val="0"/>
              <w:rPr>
                <w:rFonts w:ascii="Arial Narrow" w:hAnsi="Arial Narrow" w:cs="Arial"/>
              </w:rPr>
            </w:pPr>
            <w:r w:rsidRPr="00A348D7">
              <w:rPr>
                <w:rFonts w:ascii="Arial Narrow" w:hAnsi="Arial Narrow" w:cs="Arial"/>
                <w:sz w:val="22"/>
                <w:szCs w:val="22"/>
              </w:rPr>
              <w:t>Certyfikat CE na aparat i głowice (dokumenty załączyć)</w:t>
            </w:r>
          </w:p>
        </w:tc>
        <w:tc>
          <w:tcPr>
            <w:tcW w:w="1765" w:type="dxa"/>
            <w:tcBorders>
              <w:top w:val="single" w:sz="4" w:space="0" w:color="000000"/>
              <w:left w:val="single" w:sz="4" w:space="0" w:color="000000"/>
              <w:bottom w:val="single" w:sz="4" w:space="0" w:color="000000"/>
              <w:right w:val="nil"/>
            </w:tcBorders>
            <w:hideMark/>
          </w:tcPr>
          <w:p w:rsidR="00317B8A" w:rsidRPr="00A348D7" w:rsidRDefault="00317B8A">
            <w:pPr>
              <w:snapToGrid w:val="0"/>
              <w:jc w:val="center"/>
              <w:rPr>
                <w:rFonts w:ascii="Arial Narrow" w:hAnsi="Arial Narrow" w:cs="Arial"/>
              </w:rPr>
            </w:pPr>
            <w:r w:rsidRPr="00A348D7">
              <w:rPr>
                <w:rFonts w:ascii="Arial Narrow" w:hAnsi="Arial Narrow" w:cs="Arial"/>
                <w:sz w:val="22"/>
                <w:szCs w:val="22"/>
              </w:rPr>
              <w:t>TAK</w:t>
            </w:r>
          </w:p>
        </w:tc>
        <w:tc>
          <w:tcPr>
            <w:tcW w:w="1778" w:type="dxa"/>
            <w:tcBorders>
              <w:top w:val="single" w:sz="4" w:space="0" w:color="000000"/>
              <w:left w:val="single" w:sz="4" w:space="0" w:color="000000"/>
              <w:bottom w:val="single" w:sz="4" w:space="0" w:color="000000"/>
              <w:right w:val="nil"/>
            </w:tcBorders>
          </w:tcPr>
          <w:p w:rsidR="00317B8A" w:rsidRPr="00A348D7" w:rsidRDefault="00317B8A">
            <w:pPr>
              <w:snapToGrid w:val="0"/>
              <w:rPr>
                <w:rFonts w:ascii="Arial Narrow" w:hAnsi="Arial Narrow" w:cs="Arial"/>
              </w:rPr>
            </w:pPr>
            <w:r w:rsidRPr="00AD3EEB">
              <w:rPr>
                <w:rFonts w:ascii="Arial Narrow" w:hAnsi="Arial Narrow"/>
                <w:sz w:val="22"/>
                <w:szCs w:val="22"/>
              </w:rPr>
              <w:t>Bez punktów</w:t>
            </w:r>
          </w:p>
        </w:tc>
        <w:tc>
          <w:tcPr>
            <w:tcW w:w="1506" w:type="dxa"/>
            <w:tcBorders>
              <w:top w:val="single" w:sz="4" w:space="0" w:color="000000"/>
              <w:left w:val="single" w:sz="4" w:space="0" w:color="000000"/>
              <w:bottom w:val="single" w:sz="4" w:space="0" w:color="000000"/>
              <w:right w:val="single" w:sz="4" w:space="0" w:color="000000"/>
            </w:tcBorders>
          </w:tcPr>
          <w:p w:rsidR="00317B8A" w:rsidRPr="00A348D7" w:rsidRDefault="00317B8A">
            <w:pPr>
              <w:snapToGrid w:val="0"/>
              <w:rPr>
                <w:rFonts w:ascii="Arial Narrow" w:hAnsi="Arial Narrow" w:cs="Arial"/>
              </w:rPr>
            </w:pPr>
          </w:p>
        </w:tc>
      </w:tr>
    </w:tbl>
    <w:p w:rsidR="008C2C55" w:rsidRPr="00EA5BB2" w:rsidRDefault="008C2C55" w:rsidP="008C2C55">
      <w:pPr>
        <w:rPr>
          <w:rFonts w:ascii="Arial Narrow" w:hAnsi="Arial Narrow"/>
          <w:sz w:val="22"/>
          <w:szCs w:val="22"/>
        </w:rPr>
      </w:pP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E32EB0" w:rsidRDefault="00E32EB0" w:rsidP="00E32EB0">
      <w:pPr>
        <w:tabs>
          <w:tab w:val="right" w:pos="9355"/>
        </w:tabs>
        <w:jc w:val="both"/>
        <w:rPr>
          <w:rFonts w:ascii="Arial Narrow" w:hAnsi="Arial Narrow"/>
          <w:b/>
          <w:sz w:val="22"/>
          <w:szCs w:val="22"/>
        </w:rPr>
        <w:sectPr w:rsidR="00E32EB0" w:rsidSect="00D8594D">
          <w:footnotePr>
            <w:pos w:val="beneathText"/>
          </w:footnotePr>
          <w:pgSz w:w="11905" w:h="16837"/>
          <w:pgMar w:top="709" w:right="1418" w:bottom="1304" w:left="1134" w:header="709" w:footer="1134" w:gutter="0"/>
          <w:cols w:space="708"/>
          <w:docGrid w:linePitch="360"/>
        </w:sectPr>
      </w:pPr>
    </w:p>
    <w:p w:rsidR="00E32EB0" w:rsidRDefault="0072093C" w:rsidP="00FE1688">
      <w:pPr>
        <w:tabs>
          <w:tab w:val="right" w:pos="9355"/>
        </w:tabs>
        <w:jc w:val="both"/>
        <w:rPr>
          <w:rFonts w:ascii="Arial Narrow" w:hAnsi="Arial Narrow"/>
          <w:b/>
          <w:sz w:val="22"/>
          <w:szCs w:val="22"/>
        </w:rPr>
      </w:pPr>
      <w:r>
        <w:rPr>
          <w:rFonts w:ascii="Arial Narrow" w:hAnsi="Arial Narrow"/>
          <w:b/>
          <w:sz w:val="22"/>
          <w:szCs w:val="22"/>
        </w:rPr>
        <w:lastRenderedPageBreak/>
        <w:t>Numer sprawy SA-381-</w:t>
      </w:r>
      <w:r w:rsidR="00E42159">
        <w:rPr>
          <w:rFonts w:ascii="Arial Narrow" w:hAnsi="Arial Narrow"/>
          <w:b/>
          <w:sz w:val="22"/>
          <w:szCs w:val="22"/>
        </w:rPr>
        <w:t>15</w:t>
      </w:r>
      <w:r>
        <w:rPr>
          <w:rFonts w:ascii="Arial Narrow" w:hAnsi="Arial Narrow"/>
          <w:b/>
          <w:sz w:val="22"/>
          <w:szCs w:val="22"/>
        </w:rPr>
        <w:t>/20</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72093C" w:rsidRPr="00FE1688" w:rsidRDefault="00FE1688" w:rsidP="0072093C">
      <w:pPr>
        <w:spacing w:line="480" w:lineRule="auto"/>
        <w:rPr>
          <w:rFonts w:ascii="Arial Narrow" w:hAnsi="Arial Narrow" w:cs="Arial"/>
          <w:b/>
          <w:bCs/>
          <w:sz w:val="22"/>
          <w:szCs w:val="22"/>
        </w:rPr>
      </w:pPr>
      <w:r w:rsidRPr="00FE1688">
        <w:rPr>
          <w:rFonts w:ascii="Arial Narrow" w:hAnsi="Arial Narrow"/>
          <w:sz w:val="22"/>
          <w:szCs w:val="22"/>
        </w:rPr>
        <w:br/>
      </w:r>
      <w:r w:rsidR="00AE09A5">
        <w:rPr>
          <w:rFonts w:ascii="Arial Narrow" w:hAnsi="Arial Narrow" w:cs="Arial"/>
          <w:b/>
          <w:shd w:val="clear" w:color="auto" w:fill="FFFFFF"/>
        </w:rPr>
        <w:t xml:space="preserve">   </w:t>
      </w:r>
      <w:r w:rsidR="0072093C" w:rsidRPr="00FE1688">
        <w:rPr>
          <w:rFonts w:ascii="Arial Narrow" w:hAnsi="Arial Narrow" w:cs="Arial"/>
          <w:b/>
          <w:bCs/>
          <w:sz w:val="22"/>
          <w:szCs w:val="22"/>
        </w:rPr>
        <w:t>Wykonawca:</w:t>
      </w:r>
    </w:p>
    <w:p w:rsidR="0072093C" w:rsidRPr="00FE1688" w:rsidRDefault="0072093C" w:rsidP="0072093C">
      <w:pPr>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before="120"/>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72093C" w:rsidRPr="00FE1688" w:rsidRDefault="0072093C" w:rsidP="0072093C">
      <w:pPr>
        <w:ind w:right="5953"/>
        <w:rPr>
          <w:rFonts w:ascii="Arial Narrow" w:hAnsi="Arial Narrow" w:cs="Arial"/>
          <w:i/>
          <w:iCs/>
          <w:sz w:val="22"/>
          <w:szCs w:val="22"/>
        </w:rPr>
      </w:pPr>
    </w:p>
    <w:p w:rsidR="0072093C" w:rsidRPr="00FE1688" w:rsidRDefault="0072093C" w:rsidP="0072093C">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72093C" w:rsidRPr="00FE1688" w:rsidRDefault="0072093C" w:rsidP="0072093C">
      <w:pPr>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before="120"/>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72093C" w:rsidRPr="00FE1688" w:rsidRDefault="0072093C" w:rsidP="0072093C">
      <w:pPr>
        <w:spacing w:after="240"/>
        <w:ind w:right="72"/>
        <w:rPr>
          <w:rFonts w:ascii="Arial Narrow" w:hAnsi="Arial Narrow" w:cs="Arial"/>
          <w:iCs/>
          <w:sz w:val="22"/>
          <w:szCs w:val="22"/>
        </w:rPr>
      </w:pPr>
    </w:p>
    <w:p w:rsidR="0072093C" w:rsidRPr="00FE1688" w:rsidRDefault="0072093C" w:rsidP="0072093C">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72093C" w:rsidRPr="00FE1688" w:rsidRDefault="0072093C" w:rsidP="0072093C">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w:t>
      </w:r>
      <w:r>
        <w:rPr>
          <w:rFonts w:ascii="Arial Narrow" w:hAnsi="Arial Narrow" w:cs="Arial Narrow"/>
          <w:b/>
          <w:sz w:val="22"/>
          <w:szCs w:val="22"/>
        </w:rPr>
        <w:t xml:space="preserve">Prawo zamówień publicznych </w:t>
      </w:r>
      <w:r w:rsidRPr="00C242F6">
        <w:rPr>
          <w:rFonts w:ascii="Arial Narrow" w:hAnsi="Arial Narrow" w:cs="Arial Narrow"/>
          <w:b/>
          <w:sz w:val="22"/>
          <w:szCs w:val="22"/>
        </w:rPr>
        <w:t>(Dz. U. z 2019 r. poz. 18</w:t>
      </w:r>
      <w:r>
        <w:rPr>
          <w:rFonts w:ascii="Arial Narrow" w:hAnsi="Arial Narrow" w:cs="Arial Narrow"/>
          <w:b/>
          <w:sz w:val="22"/>
          <w:szCs w:val="22"/>
        </w:rPr>
        <w:t xml:space="preserve">43 </w:t>
      </w:r>
      <w:r w:rsidRPr="00C242F6">
        <w:rPr>
          <w:rFonts w:ascii="Arial Narrow" w:hAnsi="Arial Narrow" w:cs="Arial Narrow"/>
          <w:b/>
          <w:sz w:val="22"/>
          <w:szCs w:val="22"/>
        </w:rPr>
        <w:t xml:space="preserve">)   </w:t>
      </w:r>
      <w:r>
        <w:rPr>
          <w:rFonts w:ascii="Arial Narrow" w:hAnsi="Arial Narrow" w:cs="Arial Narrow"/>
          <w:b/>
          <w:sz w:val="22"/>
          <w:szCs w:val="22"/>
        </w:rPr>
        <w:t xml:space="preserve">zwanej dalej jako: ustawa </w:t>
      </w:r>
      <w:proofErr w:type="spellStart"/>
      <w:r>
        <w:rPr>
          <w:rFonts w:ascii="Arial Narrow" w:hAnsi="Arial Narrow" w:cs="Arial Narrow"/>
          <w:b/>
          <w:sz w:val="22"/>
          <w:szCs w:val="22"/>
        </w:rPr>
        <w:t>Pzp</w:t>
      </w:r>
      <w:proofErr w:type="spellEnd"/>
      <w:r>
        <w:rPr>
          <w:rFonts w:ascii="Arial Narrow" w:hAnsi="Arial Narrow" w:cs="Arial Narrow"/>
          <w:b/>
          <w:sz w:val="22"/>
          <w:szCs w:val="22"/>
        </w:rPr>
        <w:t>,</w:t>
      </w:r>
    </w:p>
    <w:p w:rsidR="0072093C" w:rsidRPr="00FE1688" w:rsidRDefault="0072093C" w:rsidP="0072093C">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2093C" w:rsidRPr="00FE1688" w:rsidRDefault="0072093C" w:rsidP="0072093C">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 xml:space="preserve">. </w:t>
      </w:r>
      <w:r w:rsidRPr="00FE1688">
        <w:rPr>
          <w:rFonts w:ascii="Arial Narrow" w:hAnsi="Arial Narrow"/>
          <w:b/>
          <w:bCs/>
          <w:sz w:val="22"/>
          <w:szCs w:val="22"/>
        </w:rPr>
        <w:t>„</w:t>
      </w:r>
      <w:r w:rsidRPr="0032577E">
        <w:rPr>
          <w:rFonts w:ascii="Arial Narrow" w:hAnsi="Arial Narrow" w:cs="Arial"/>
          <w:b/>
          <w:sz w:val="24"/>
          <w:szCs w:val="24"/>
        </w:rPr>
        <w:t xml:space="preserve"> </w:t>
      </w:r>
      <w:proofErr w:type="spellStart"/>
      <w:r>
        <w:rPr>
          <w:rFonts w:ascii="Arial Narrow" w:hAnsi="Arial Narrow"/>
          <w:b/>
          <w:bCs/>
          <w:color w:val="000000"/>
          <w:sz w:val="22"/>
          <w:szCs w:val="22"/>
        </w:rPr>
        <w:t>Zakup</w:t>
      </w:r>
      <w:proofErr w:type="spellEnd"/>
      <w:r>
        <w:rPr>
          <w:rFonts w:ascii="Arial Narrow" w:hAnsi="Arial Narrow"/>
          <w:b/>
          <w:bCs/>
          <w:color w:val="000000"/>
          <w:sz w:val="22"/>
          <w:szCs w:val="22"/>
        </w:rPr>
        <w:t xml:space="preserve"> </w:t>
      </w:r>
      <w:proofErr w:type="spellStart"/>
      <w:r>
        <w:rPr>
          <w:rFonts w:ascii="Arial Narrow" w:hAnsi="Arial Narrow"/>
          <w:b/>
          <w:bCs/>
          <w:color w:val="000000"/>
          <w:sz w:val="22"/>
          <w:szCs w:val="22"/>
        </w:rPr>
        <w:t>i</w:t>
      </w:r>
      <w:proofErr w:type="spellEnd"/>
      <w:r>
        <w:rPr>
          <w:rFonts w:ascii="Arial Narrow" w:hAnsi="Arial Narrow"/>
          <w:b/>
          <w:bCs/>
          <w:color w:val="000000"/>
          <w:sz w:val="22"/>
          <w:szCs w:val="22"/>
        </w:rPr>
        <w:t xml:space="preserve"> </w:t>
      </w:r>
      <w:proofErr w:type="spellStart"/>
      <w:r>
        <w:rPr>
          <w:rFonts w:ascii="Arial Narrow" w:hAnsi="Arial Narrow"/>
          <w:b/>
          <w:bCs/>
          <w:color w:val="000000"/>
          <w:sz w:val="22"/>
          <w:szCs w:val="22"/>
        </w:rPr>
        <w:t>dostawa</w:t>
      </w:r>
      <w:proofErr w:type="spellEnd"/>
      <w:r>
        <w:rPr>
          <w:rFonts w:ascii="Arial Narrow" w:hAnsi="Arial Narrow"/>
          <w:b/>
          <w:bCs/>
          <w:color w:val="000000"/>
          <w:sz w:val="22"/>
          <w:szCs w:val="22"/>
        </w:rPr>
        <w:t xml:space="preserve"> </w:t>
      </w:r>
      <w:proofErr w:type="spellStart"/>
      <w:r>
        <w:rPr>
          <w:rFonts w:ascii="Arial Narrow" w:hAnsi="Arial Narrow"/>
          <w:b/>
          <w:bCs/>
          <w:color w:val="000000"/>
          <w:sz w:val="22"/>
          <w:szCs w:val="22"/>
        </w:rPr>
        <w:t>aparatu</w:t>
      </w:r>
      <w:proofErr w:type="spellEnd"/>
      <w:r>
        <w:rPr>
          <w:rFonts w:ascii="Arial Narrow" w:hAnsi="Arial Narrow"/>
          <w:b/>
          <w:bCs/>
          <w:color w:val="000000"/>
          <w:sz w:val="22"/>
          <w:szCs w:val="22"/>
        </w:rPr>
        <w:t xml:space="preserve"> USG</w:t>
      </w:r>
      <w:r w:rsidRPr="00FE1688">
        <w:rPr>
          <w:rFonts w:ascii="Arial Narrow" w:hAnsi="Arial Narrow"/>
          <w:b/>
          <w:bCs/>
          <w:sz w:val="22"/>
          <w:szCs w:val="22"/>
        </w:rPr>
        <w:t>”</w:t>
      </w:r>
    </w:p>
    <w:p w:rsidR="0072093C" w:rsidRPr="00FE1688" w:rsidRDefault="0072093C" w:rsidP="0072093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72093C" w:rsidRPr="00FE1688" w:rsidRDefault="0072093C" w:rsidP="0072093C">
      <w:pPr>
        <w:spacing w:before="240" w:after="240" w:line="276" w:lineRule="auto"/>
        <w:jc w:val="both"/>
        <w:rPr>
          <w:rFonts w:ascii="Arial Narrow" w:hAnsi="Arial Narrow" w:cs="Arial"/>
          <w:b/>
          <w:sz w:val="22"/>
          <w:szCs w:val="22"/>
        </w:rPr>
      </w:pPr>
    </w:p>
    <w:p w:rsidR="0072093C" w:rsidRPr="00FE1688" w:rsidRDefault="0072093C" w:rsidP="0072093C">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72093C" w:rsidRPr="00FE1688" w:rsidRDefault="0072093C" w:rsidP="00443CB7">
      <w:pPr>
        <w:pStyle w:val="Akapitzlist2"/>
        <w:numPr>
          <w:ilvl w:val="0"/>
          <w:numId w:val="21"/>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72093C" w:rsidRPr="00FE1688" w:rsidRDefault="0072093C" w:rsidP="00443CB7">
      <w:pPr>
        <w:pStyle w:val="Akapitzlist2"/>
        <w:numPr>
          <w:ilvl w:val="0"/>
          <w:numId w:val="21"/>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72093C" w:rsidRPr="00FE1688" w:rsidRDefault="0072093C" w:rsidP="0072093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cs="Arial"/>
          <w:sz w:val="22"/>
          <w:szCs w:val="22"/>
        </w:rPr>
      </w:pPr>
    </w:p>
    <w:p w:rsidR="0072093C" w:rsidRPr="00FE1688" w:rsidRDefault="0072093C" w:rsidP="0072093C">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w:t>
      </w:r>
      <w:r w:rsidRPr="00FE1688">
        <w:rPr>
          <w:rFonts w:ascii="Arial Narrow" w:hAnsi="Arial Narrow" w:cs="Arial"/>
          <w:sz w:val="22"/>
          <w:szCs w:val="22"/>
        </w:rPr>
        <w:lastRenderedPageBreak/>
        <w:t xml:space="preserve">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72093C" w:rsidRPr="00FE1688" w:rsidRDefault="0072093C" w:rsidP="0072093C">
      <w:pPr>
        <w:spacing w:line="360" w:lineRule="auto"/>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line="360" w:lineRule="auto"/>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line="360" w:lineRule="auto"/>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 xml:space="preserve">________________ dnia __ __ 2020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72093C" w:rsidRPr="00FE1688" w:rsidRDefault="0072093C" w:rsidP="0072093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cs="Arial"/>
          <w:sz w:val="22"/>
          <w:szCs w:val="22"/>
        </w:rPr>
      </w:pPr>
    </w:p>
    <w:p w:rsidR="0072093C" w:rsidRPr="00FE1688" w:rsidRDefault="0072093C" w:rsidP="0072093C">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72093C" w:rsidRPr="00FE1688" w:rsidRDefault="0072093C" w:rsidP="0072093C">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72093C" w:rsidRPr="00FE1688" w:rsidRDefault="0072093C" w:rsidP="0072093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72093C" w:rsidRPr="00FE1688" w:rsidRDefault="0072093C" w:rsidP="0072093C">
      <w:pPr>
        <w:jc w:val="both"/>
        <w:rPr>
          <w:rFonts w:ascii="Arial Narrow" w:hAnsi="Arial Narrow" w:cs="Arial"/>
          <w:sz w:val="22"/>
          <w:szCs w:val="22"/>
        </w:rPr>
      </w:pPr>
    </w:p>
    <w:p w:rsidR="0072093C" w:rsidRPr="00FE1688" w:rsidRDefault="0072093C" w:rsidP="0072093C">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72093C" w:rsidRPr="00FE1688" w:rsidRDefault="0072093C" w:rsidP="0072093C">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72093C" w:rsidRPr="00FE1688" w:rsidRDefault="0072093C" w:rsidP="0072093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72093C" w:rsidRPr="00FE1688" w:rsidRDefault="0072093C" w:rsidP="0072093C">
      <w:pPr>
        <w:jc w:val="both"/>
        <w:rPr>
          <w:rFonts w:ascii="Arial Narrow" w:hAnsi="Arial Narrow" w:cs="Arial"/>
          <w:sz w:val="22"/>
          <w:szCs w:val="22"/>
        </w:rPr>
      </w:pPr>
    </w:p>
    <w:p w:rsidR="0072093C" w:rsidRPr="00FE1688" w:rsidRDefault="0072093C" w:rsidP="0072093C">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72093C" w:rsidRPr="00FE1688" w:rsidRDefault="0072093C" w:rsidP="0072093C">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72093C" w:rsidRPr="00FE1688" w:rsidRDefault="0072093C" w:rsidP="0072093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DE6C6E" w:rsidRDefault="00DE6C6E" w:rsidP="00FE1688">
      <w:pPr>
        <w:tabs>
          <w:tab w:val="right" w:pos="9355"/>
        </w:tabs>
        <w:jc w:val="both"/>
        <w:rPr>
          <w:rFonts w:ascii="Arial Narrow" w:hAnsi="Arial Narrow"/>
          <w:b/>
          <w:sz w:val="22"/>
          <w:szCs w:val="22"/>
        </w:rPr>
      </w:pPr>
    </w:p>
    <w:p w:rsidR="00FE1688" w:rsidRPr="00FE1688" w:rsidRDefault="00E42159"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SA-381- 15</w:t>
      </w:r>
      <w:r w:rsidR="0072093C">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72093C" w:rsidRPr="00AE09A5" w:rsidRDefault="0072093C" w:rsidP="0072093C">
      <w:pPr>
        <w:ind w:right="-1"/>
        <w:jc w:val="center"/>
        <w:rPr>
          <w:rFonts w:ascii="Arial Narrow" w:hAnsi="Arial Narrow" w:cs="Arial"/>
          <w:b/>
          <w:shd w:val="clear" w:color="auto" w:fill="FFFFFF"/>
        </w:rPr>
      </w:pPr>
      <w:r w:rsidRPr="00AE09A5">
        <w:rPr>
          <w:rFonts w:ascii="Arial Narrow" w:hAnsi="Arial Narrow" w:cs="Arial"/>
          <w:b/>
          <w:shd w:val="clear" w:color="auto" w:fill="FFFFFF"/>
        </w:rPr>
        <w:t>Szpital Powiatowy we Wrześni” Sp. z o.o.</w:t>
      </w:r>
    </w:p>
    <w:p w:rsidR="0072093C" w:rsidRPr="00AE09A5" w:rsidRDefault="0072093C" w:rsidP="0072093C">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72093C" w:rsidRPr="00FE1688" w:rsidRDefault="0072093C" w:rsidP="0072093C">
      <w:pPr>
        <w:jc w:val="center"/>
        <w:rPr>
          <w:rFonts w:ascii="Arial Narrow" w:hAnsi="Arial Narrow"/>
          <w:sz w:val="22"/>
          <w:szCs w:val="22"/>
        </w:rPr>
      </w:pPr>
      <w:r>
        <w:rPr>
          <w:rFonts w:ascii="Arial Narrow" w:hAnsi="Arial Narrow"/>
          <w:noProof/>
          <w:sz w:val="22"/>
          <w:szCs w:val="22"/>
          <w:lang w:eastAsia="pl-PL"/>
        </w:rPr>
        <w:t xml:space="preserve"> </w:t>
      </w:r>
    </w:p>
    <w:p w:rsidR="0072093C" w:rsidRPr="00FE1688" w:rsidRDefault="0072093C" w:rsidP="0072093C">
      <w:pPr>
        <w:jc w:val="center"/>
        <w:rPr>
          <w:rFonts w:ascii="Arial Narrow" w:hAnsi="Arial Narrow"/>
          <w:b/>
          <w:sz w:val="22"/>
          <w:szCs w:val="22"/>
        </w:rPr>
      </w:pPr>
    </w:p>
    <w:p w:rsidR="0072093C" w:rsidRPr="00FE1688" w:rsidRDefault="0072093C" w:rsidP="0072093C">
      <w:pPr>
        <w:jc w:val="center"/>
        <w:rPr>
          <w:rFonts w:ascii="Arial Narrow" w:hAnsi="Arial Narrow"/>
          <w:b/>
          <w:sz w:val="22"/>
          <w:szCs w:val="22"/>
        </w:rPr>
      </w:pPr>
    </w:p>
    <w:p w:rsidR="0072093C" w:rsidRPr="00FE1688" w:rsidRDefault="0072093C" w:rsidP="0072093C">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72093C" w:rsidRPr="00FE1688" w:rsidRDefault="0072093C" w:rsidP="0072093C">
      <w:pPr>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before="120"/>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72093C" w:rsidRPr="00FE1688" w:rsidRDefault="0072093C" w:rsidP="0072093C">
      <w:pPr>
        <w:ind w:right="5953"/>
        <w:rPr>
          <w:rFonts w:ascii="Arial Narrow" w:hAnsi="Arial Narrow" w:cs="Arial"/>
          <w:i/>
          <w:iCs/>
          <w:sz w:val="22"/>
          <w:szCs w:val="22"/>
        </w:rPr>
      </w:pPr>
    </w:p>
    <w:p w:rsidR="0072093C" w:rsidRPr="00FE1688" w:rsidRDefault="0072093C" w:rsidP="0072093C">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72093C" w:rsidRPr="00FE1688" w:rsidRDefault="0072093C" w:rsidP="0072093C">
      <w:pPr>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before="120"/>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72093C" w:rsidRPr="00FE1688" w:rsidRDefault="0072093C" w:rsidP="0072093C">
      <w:pPr>
        <w:spacing w:after="240"/>
        <w:ind w:right="72"/>
        <w:rPr>
          <w:rFonts w:ascii="Arial Narrow" w:hAnsi="Arial Narrow" w:cs="Arial"/>
          <w:iCs/>
          <w:sz w:val="22"/>
          <w:szCs w:val="22"/>
        </w:rPr>
      </w:pPr>
    </w:p>
    <w:p w:rsidR="0072093C" w:rsidRPr="00FE1688" w:rsidRDefault="0072093C" w:rsidP="0072093C">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72093C" w:rsidRPr="00FE1688" w:rsidRDefault="0072093C" w:rsidP="0072093C">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w:t>
      </w:r>
      <w:r>
        <w:rPr>
          <w:rFonts w:ascii="Arial Narrow" w:hAnsi="Arial Narrow" w:cs="Arial Narrow"/>
          <w:b/>
          <w:sz w:val="22"/>
          <w:szCs w:val="22"/>
        </w:rPr>
        <w:t xml:space="preserve">Prawo zamówień publicznych </w:t>
      </w:r>
      <w:r w:rsidRPr="00C242F6">
        <w:rPr>
          <w:rFonts w:ascii="Arial Narrow" w:hAnsi="Arial Narrow" w:cs="Arial Narrow"/>
          <w:b/>
          <w:sz w:val="22"/>
          <w:szCs w:val="22"/>
        </w:rPr>
        <w:t xml:space="preserve">(Dz. U. z 2019 r. poz. 1843 z zm.)   </w:t>
      </w:r>
      <w:r>
        <w:rPr>
          <w:rFonts w:ascii="Arial Narrow" w:hAnsi="Arial Narrow" w:cs="Arial Narrow"/>
          <w:b/>
          <w:sz w:val="22"/>
          <w:szCs w:val="22"/>
        </w:rPr>
        <w:t xml:space="preserve">zwanej dalej jako: ustawa </w:t>
      </w:r>
      <w:proofErr w:type="spellStart"/>
      <w:r>
        <w:rPr>
          <w:rFonts w:ascii="Arial Narrow" w:hAnsi="Arial Narrow" w:cs="Arial Narrow"/>
          <w:b/>
          <w:sz w:val="22"/>
          <w:szCs w:val="22"/>
        </w:rPr>
        <w:t>Pzp</w:t>
      </w:r>
      <w:proofErr w:type="spellEnd"/>
      <w:r>
        <w:rPr>
          <w:rFonts w:ascii="Arial Narrow" w:hAnsi="Arial Narrow" w:cs="Arial Narrow"/>
          <w:b/>
          <w:sz w:val="22"/>
          <w:szCs w:val="22"/>
        </w:rPr>
        <w:t>,</w:t>
      </w:r>
    </w:p>
    <w:p w:rsidR="0072093C" w:rsidRPr="00FE1688" w:rsidRDefault="0072093C" w:rsidP="0072093C">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72093C" w:rsidRPr="00FE1688" w:rsidRDefault="0072093C" w:rsidP="0072093C">
      <w:pPr>
        <w:spacing w:before="240"/>
        <w:ind w:firstLine="708"/>
        <w:jc w:val="both"/>
        <w:rPr>
          <w:rFonts w:ascii="Arial Narrow" w:hAnsi="Arial Narrow" w:cs="Arial"/>
          <w:sz w:val="22"/>
          <w:szCs w:val="22"/>
        </w:rPr>
      </w:pPr>
    </w:p>
    <w:p w:rsidR="0072093C" w:rsidRPr="00FE1688" w:rsidRDefault="0072093C" w:rsidP="0072093C">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w:t>
      </w:r>
      <w:r w:rsidRPr="00AE09A5">
        <w:rPr>
          <w:rFonts w:ascii="Arial Narrow" w:hAnsi="Arial Narrow" w:cs="Arial"/>
          <w:sz w:val="22"/>
          <w:szCs w:val="22"/>
        </w:rPr>
        <w:t xml:space="preserve"> </w:t>
      </w:r>
      <w:r w:rsidRPr="00FE1688">
        <w:rPr>
          <w:rFonts w:ascii="Arial Narrow" w:hAnsi="Arial Narrow"/>
          <w:b/>
          <w:bCs/>
          <w:sz w:val="22"/>
          <w:szCs w:val="22"/>
        </w:rPr>
        <w:t>„</w:t>
      </w:r>
      <w:r w:rsidRPr="0072093C">
        <w:rPr>
          <w:rFonts w:ascii="Arial Narrow" w:hAnsi="Arial Narrow"/>
          <w:b/>
          <w:bCs/>
          <w:color w:val="000000"/>
          <w:sz w:val="22"/>
          <w:szCs w:val="22"/>
        </w:rPr>
        <w:t xml:space="preserve"> </w:t>
      </w:r>
      <w:proofErr w:type="spellStart"/>
      <w:r>
        <w:rPr>
          <w:rFonts w:ascii="Arial Narrow" w:hAnsi="Arial Narrow"/>
          <w:b/>
          <w:bCs/>
          <w:color w:val="000000"/>
          <w:sz w:val="22"/>
          <w:szCs w:val="22"/>
        </w:rPr>
        <w:t>Zakup</w:t>
      </w:r>
      <w:proofErr w:type="spellEnd"/>
      <w:r>
        <w:rPr>
          <w:rFonts w:ascii="Arial Narrow" w:hAnsi="Arial Narrow"/>
          <w:b/>
          <w:bCs/>
          <w:color w:val="000000"/>
          <w:sz w:val="22"/>
          <w:szCs w:val="22"/>
        </w:rPr>
        <w:t xml:space="preserve"> </w:t>
      </w:r>
      <w:proofErr w:type="spellStart"/>
      <w:r>
        <w:rPr>
          <w:rFonts w:ascii="Arial Narrow" w:hAnsi="Arial Narrow"/>
          <w:b/>
          <w:bCs/>
          <w:color w:val="000000"/>
          <w:sz w:val="22"/>
          <w:szCs w:val="22"/>
        </w:rPr>
        <w:t>i</w:t>
      </w:r>
      <w:proofErr w:type="spellEnd"/>
      <w:r>
        <w:rPr>
          <w:rFonts w:ascii="Arial Narrow" w:hAnsi="Arial Narrow"/>
          <w:b/>
          <w:bCs/>
          <w:color w:val="000000"/>
          <w:sz w:val="22"/>
          <w:szCs w:val="22"/>
        </w:rPr>
        <w:t xml:space="preserve"> </w:t>
      </w:r>
      <w:proofErr w:type="spellStart"/>
      <w:r>
        <w:rPr>
          <w:rFonts w:ascii="Arial Narrow" w:hAnsi="Arial Narrow"/>
          <w:b/>
          <w:bCs/>
          <w:color w:val="000000"/>
          <w:sz w:val="22"/>
          <w:szCs w:val="22"/>
        </w:rPr>
        <w:t>dostawa</w:t>
      </w:r>
      <w:proofErr w:type="spellEnd"/>
      <w:r>
        <w:rPr>
          <w:rFonts w:ascii="Arial Narrow" w:hAnsi="Arial Narrow"/>
          <w:b/>
          <w:bCs/>
          <w:color w:val="000000"/>
          <w:sz w:val="22"/>
          <w:szCs w:val="22"/>
        </w:rPr>
        <w:t xml:space="preserve"> </w:t>
      </w:r>
      <w:proofErr w:type="spellStart"/>
      <w:r>
        <w:rPr>
          <w:rFonts w:ascii="Arial Narrow" w:hAnsi="Arial Narrow"/>
          <w:b/>
          <w:bCs/>
          <w:color w:val="000000"/>
          <w:sz w:val="22"/>
          <w:szCs w:val="22"/>
        </w:rPr>
        <w:t>aparatu</w:t>
      </w:r>
      <w:proofErr w:type="spellEnd"/>
      <w:r>
        <w:rPr>
          <w:rFonts w:ascii="Arial Narrow" w:hAnsi="Arial Narrow"/>
          <w:b/>
          <w:bCs/>
          <w:color w:val="000000"/>
          <w:sz w:val="22"/>
          <w:szCs w:val="22"/>
        </w:rPr>
        <w:t xml:space="preserve"> USG</w:t>
      </w:r>
      <w:r w:rsidRPr="00BC3B38">
        <w:rPr>
          <w:rFonts w:ascii="Arial Narrow" w:hAnsi="Arial Narrow" w:cs="Arial"/>
          <w:sz w:val="22"/>
          <w:szCs w:val="22"/>
        </w:rPr>
        <w:t xml:space="preserve"> </w:t>
      </w:r>
      <w:r>
        <w:rPr>
          <w:rFonts w:ascii="Arial Narrow" w:hAnsi="Arial Narrow"/>
          <w:b/>
          <w:sz w:val="24"/>
          <w:szCs w:val="24"/>
        </w:rPr>
        <w:t>”</w:t>
      </w:r>
    </w:p>
    <w:p w:rsidR="0072093C" w:rsidRDefault="0072093C" w:rsidP="0072093C">
      <w:pPr>
        <w:autoSpaceDE w:val="0"/>
        <w:spacing w:line="276" w:lineRule="auto"/>
        <w:ind w:right="15"/>
        <w:rPr>
          <w:rFonts w:ascii="Arial Narrow" w:hAnsi="Arial Narrow"/>
          <w:b/>
          <w:sz w:val="22"/>
          <w:szCs w:val="22"/>
        </w:rPr>
      </w:pPr>
    </w:p>
    <w:p w:rsidR="0072093C" w:rsidRPr="00FE1688" w:rsidRDefault="0072093C" w:rsidP="0072093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72093C" w:rsidRPr="00FE1688" w:rsidRDefault="0072093C" w:rsidP="0072093C">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72093C" w:rsidRPr="00FE1688" w:rsidRDefault="0072093C" w:rsidP="0072093C">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72093C" w:rsidRPr="00FE1688" w:rsidRDefault="0072093C" w:rsidP="0072093C">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72093C" w:rsidRPr="00FE1688" w:rsidRDefault="0072093C" w:rsidP="0072093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72093C" w:rsidRPr="00FE1688" w:rsidRDefault="0072093C" w:rsidP="0072093C">
      <w:pPr>
        <w:jc w:val="both"/>
        <w:rPr>
          <w:rFonts w:ascii="Arial Narrow" w:hAnsi="Arial Narrow" w:cs="Arial"/>
          <w:sz w:val="22"/>
          <w:szCs w:val="22"/>
        </w:rPr>
      </w:pPr>
    </w:p>
    <w:p w:rsidR="0072093C" w:rsidRPr="00FE1688" w:rsidRDefault="0072093C" w:rsidP="0072093C">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72093C" w:rsidRPr="00FE1688" w:rsidRDefault="0072093C" w:rsidP="0072093C">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72093C" w:rsidRPr="00FE1688" w:rsidRDefault="0072093C" w:rsidP="0072093C">
      <w:pPr>
        <w:spacing w:line="360" w:lineRule="auto"/>
        <w:jc w:val="both"/>
        <w:rPr>
          <w:rFonts w:ascii="Arial Narrow" w:hAnsi="Arial Narrow" w:cs="Arial"/>
          <w:sz w:val="22"/>
          <w:szCs w:val="22"/>
        </w:rPr>
      </w:pPr>
      <w:r w:rsidRPr="00FE1688">
        <w:rPr>
          <w:rFonts w:ascii="Arial Narrow" w:hAnsi="Arial Narrow" w:cs="Arial"/>
          <w:sz w:val="22"/>
          <w:szCs w:val="22"/>
        </w:rPr>
        <w:lastRenderedPageBreak/>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72093C" w:rsidRPr="00FE1688" w:rsidRDefault="0072093C" w:rsidP="0072093C">
      <w:pPr>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jc w:val="both"/>
        <w:rPr>
          <w:rFonts w:ascii="Arial Narrow" w:hAnsi="Arial Narrow" w:cs="Arial"/>
          <w:sz w:val="22"/>
          <w:szCs w:val="22"/>
        </w:rPr>
      </w:pPr>
      <w:r w:rsidRPr="00FE1688">
        <w:rPr>
          <w:rFonts w:ascii="Arial Narrow" w:hAnsi="Arial Narrow" w:cs="Arial"/>
          <w:sz w:val="22"/>
          <w:szCs w:val="22"/>
        </w:rPr>
        <w:t>w następującym zakresie: .............................................................................................................</w:t>
      </w:r>
    </w:p>
    <w:p w:rsidR="0072093C" w:rsidRPr="00FE1688" w:rsidRDefault="0072093C" w:rsidP="0072093C">
      <w:pPr>
        <w:jc w:val="both"/>
        <w:rPr>
          <w:rFonts w:ascii="Arial Narrow" w:hAnsi="Arial Narrow" w:cs="Arial"/>
          <w:sz w:val="22"/>
          <w:szCs w:val="22"/>
        </w:rPr>
      </w:pPr>
      <w:r w:rsidRPr="00FE1688">
        <w:rPr>
          <w:rFonts w:ascii="Arial Narrow" w:hAnsi="Arial Narrow" w:cs="Arial"/>
          <w:sz w:val="22"/>
          <w:szCs w:val="22"/>
        </w:rPr>
        <w:t>.........................................................................................................................................................</w:t>
      </w:r>
    </w:p>
    <w:p w:rsidR="0072093C" w:rsidRPr="00FE1688" w:rsidRDefault="0072093C" w:rsidP="0072093C">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72093C" w:rsidRPr="00FE1688" w:rsidRDefault="0072093C" w:rsidP="0072093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cs="Arial"/>
          <w:sz w:val="22"/>
          <w:szCs w:val="22"/>
        </w:rPr>
      </w:pPr>
    </w:p>
    <w:p w:rsidR="0072093C" w:rsidRPr="00FE1688" w:rsidRDefault="0072093C" w:rsidP="0072093C">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72093C" w:rsidRPr="00FE1688" w:rsidRDefault="0072093C" w:rsidP="0072093C">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spacing w:line="360" w:lineRule="auto"/>
        <w:rPr>
          <w:rFonts w:ascii="Arial Narrow" w:hAnsi="Arial Narrow" w:cs="Arial"/>
          <w:sz w:val="22"/>
          <w:szCs w:val="22"/>
        </w:rPr>
      </w:pPr>
    </w:p>
    <w:p w:rsidR="0072093C" w:rsidRPr="00FE1688" w:rsidRDefault="0072093C" w:rsidP="0072093C">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72093C" w:rsidRPr="00FE1688" w:rsidRDefault="0072093C" w:rsidP="0072093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cs="Arial"/>
          <w:sz w:val="22"/>
          <w:szCs w:val="22"/>
        </w:rPr>
      </w:pPr>
    </w:p>
    <w:p w:rsidR="0072093C" w:rsidRPr="00FE1688" w:rsidRDefault="0072093C" w:rsidP="0072093C">
      <w:pPr>
        <w:jc w:val="both"/>
        <w:rPr>
          <w:rFonts w:ascii="Arial Narrow" w:hAnsi="Arial Narrow"/>
          <w:sz w:val="22"/>
          <w:szCs w:val="22"/>
        </w:rPr>
      </w:pPr>
    </w:p>
    <w:p w:rsidR="0072093C" w:rsidRPr="00FE1688" w:rsidRDefault="0072093C" w:rsidP="0072093C">
      <w:pPr>
        <w:jc w:val="both"/>
        <w:rPr>
          <w:rFonts w:ascii="Arial Narrow" w:hAnsi="Arial Narrow"/>
          <w:sz w:val="22"/>
          <w:szCs w:val="22"/>
        </w:rPr>
      </w:pPr>
    </w:p>
    <w:p w:rsidR="0072093C" w:rsidRPr="00FE1688" w:rsidRDefault="0072093C" w:rsidP="0072093C">
      <w:pPr>
        <w:jc w:val="both"/>
        <w:rPr>
          <w:rFonts w:ascii="Arial Narrow" w:hAnsi="Arial Narrow"/>
          <w:sz w:val="22"/>
          <w:szCs w:val="22"/>
        </w:rPr>
      </w:pPr>
    </w:p>
    <w:p w:rsidR="0072093C" w:rsidRPr="00FE1688" w:rsidRDefault="0072093C" w:rsidP="0072093C">
      <w:pPr>
        <w:jc w:val="both"/>
        <w:rPr>
          <w:rFonts w:ascii="Arial Narrow" w:hAnsi="Arial Narrow"/>
          <w:sz w:val="22"/>
          <w:szCs w:val="22"/>
        </w:rPr>
      </w:pPr>
    </w:p>
    <w:p w:rsidR="0072093C" w:rsidRPr="00FE1688" w:rsidRDefault="0072093C" w:rsidP="0072093C">
      <w:pPr>
        <w:jc w:val="both"/>
        <w:rPr>
          <w:rFonts w:ascii="Arial Narrow" w:hAnsi="Arial Narrow"/>
          <w:sz w:val="22"/>
          <w:szCs w:val="22"/>
        </w:rPr>
      </w:pPr>
    </w:p>
    <w:p w:rsidR="0072093C" w:rsidRPr="00FE1688" w:rsidRDefault="0072093C" w:rsidP="0072093C">
      <w:pPr>
        <w:jc w:val="both"/>
        <w:rPr>
          <w:rFonts w:ascii="Arial Narrow" w:hAnsi="Arial Narrow"/>
          <w:sz w:val="22"/>
          <w:szCs w:val="22"/>
        </w:rPr>
      </w:pPr>
    </w:p>
    <w:p w:rsidR="0072093C" w:rsidRPr="00FE1688" w:rsidRDefault="0072093C" w:rsidP="0072093C">
      <w:pPr>
        <w:jc w:val="both"/>
        <w:rPr>
          <w:rFonts w:ascii="Arial Narrow" w:hAnsi="Arial Narrow"/>
          <w:sz w:val="22"/>
          <w:szCs w:val="22"/>
        </w:rPr>
      </w:pPr>
    </w:p>
    <w:p w:rsidR="0072093C" w:rsidRDefault="0072093C" w:rsidP="0072093C">
      <w:pPr>
        <w:jc w:val="both"/>
        <w:rPr>
          <w:rFonts w:ascii="Arial Narrow" w:hAnsi="Arial Narrow"/>
          <w:sz w:val="22"/>
          <w:szCs w:val="22"/>
        </w:rPr>
      </w:pPr>
    </w:p>
    <w:p w:rsidR="0072093C" w:rsidRDefault="0072093C" w:rsidP="0072093C">
      <w:pPr>
        <w:jc w:val="both"/>
        <w:rPr>
          <w:rFonts w:ascii="Arial Narrow" w:hAnsi="Arial Narrow"/>
          <w:sz w:val="22"/>
          <w:szCs w:val="22"/>
        </w:rPr>
      </w:pPr>
    </w:p>
    <w:p w:rsidR="0072093C" w:rsidRDefault="0072093C" w:rsidP="0072093C">
      <w:pPr>
        <w:jc w:val="both"/>
        <w:rPr>
          <w:rFonts w:ascii="Arial Narrow" w:hAnsi="Arial Narrow"/>
          <w:sz w:val="22"/>
          <w:szCs w:val="22"/>
        </w:rPr>
      </w:pPr>
    </w:p>
    <w:p w:rsidR="0072093C" w:rsidRDefault="0072093C" w:rsidP="0072093C">
      <w:pPr>
        <w:jc w:val="both"/>
        <w:rPr>
          <w:rFonts w:ascii="Arial Narrow" w:hAnsi="Arial Narrow"/>
          <w:sz w:val="22"/>
          <w:szCs w:val="22"/>
        </w:rPr>
      </w:pPr>
    </w:p>
    <w:p w:rsidR="0072093C" w:rsidRPr="00FE1688" w:rsidRDefault="0072093C" w:rsidP="0072093C">
      <w:pPr>
        <w:jc w:val="both"/>
        <w:rPr>
          <w:rFonts w:ascii="Arial Narrow" w:hAnsi="Arial Narrow"/>
          <w:sz w:val="22"/>
          <w:szCs w:val="22"/>
        </w:rPr>
      </w:pPr>
    </w:p>
    <w:p w:rsidR="0072093C" w:rsidRPr="00FE1688" w:rsidRDefault="0072093C" w:rsidP="0072093C">
      <w:pPr>
        <w:jc w:val="both"/>
        <w:rPr>
          <w:rFonts w:ascii="Arial Narrow" w:hAnsi="Arial Narrow"/>
          <w:sz w:val="22"/>
          <w:szCs w:val="22"/>
        </w:rPr>
      </w:pPr>
    </w:p>
    <w:p w:rsidR="00FE1688" w:rsidRDefault="00FE1688" w:rsidP="00FE1688">
      <w:pPr>
        <w:spacing w:before="240" w:after="240" w:line="360" w:lineRule="auto"/>
        <w:jc w:val="both"/>
        <w:rPr>
          <w:rFonts w:ascii="Arial Narrow" w:hAnsi="Arial Narrow" w:cs="Arial"/>
          <w:b/>
          <w:sz w:val="22"/>
          <w:szCs w:val="22"/>
        </w:rPr>
      </w:pPr>
    </w:p>
    <w:p w:rsidR="0072093C" w:rsidRDefault="0072093C" w:rsidP="00FE1688">
      <w:pPr>
        <w:spacing w:before="240" w:after="240" w:line="360" w:lineRule="auto"/>
        <w:jc w:val="both"/>
        <w:rPr>
          <w:rFonts w:ascii="Arial Narrow" w:hAnsi="Arial Narrow" w:cs="Arial"/>
          <w:b/>
          <w:sz w:val="22"/>
          <w:szCs w:val="22"/>
        </w:rPr>
      </w:pPr>
    </w:p>
    <w:p w:rsidR="00DE6C6E" w:rsidRDefault="00DE6C6E" w:rsidP="00FE1688">
      <w:pPr>
        <w:spacing w:before="240" w:after="240" w:line="360" w:lineRule="auto"/>
        <w:jc w:val="both"/>
        <w:rPr>
          <w:rFonts w:ascii="Arial Narrow" w:hAnsi="Arial Narrow" w:cs="Arial"/>
          <w:b/>
          <w:sz w:val="22"/>
          <w:szCs w:val="22"/>
        </w:rPr>
      </w:pPr>
    </w:p>
    <w:p w:rsidR="00DE6C6E" w:rsidRPr="00FE1688" w:rsidRDefault="00DE6C6E" w:rsidP="00FE1688">
      <w:pPr>
        <w:spacing w:before="240" w:after="240" w:line="360" w:lineRule="auto"/>
        <w:jc w:val="both"/>
        <w:rPr>
          <w:rFonts w:ascii="Arial Narrow" w:hAnsi="Arial Narrow" w:cs="Arial"/>
          <w:b/>
          <w:sz w:val="22"/>
          <w:szCs w:val="22"/>
        </w:rPr>
      </w:pP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E42159">
        <w:rPr>
          <w:rFonts w:ascii="Arial Narrow" w:hAnsi="Arial Narrow"/>
          <w:b/>
          <w:sz w:val="22"/>
          <w:szCs w:val="22"/>
        </w:rPr>
        <w:t>SA-381-15</w:t>
      </w:r>
      <w:r w:rsidR="0072093C">
        <w:rPr>
          <w:rFonts w:ascii="Arial Narrow" w:hAnsi="Arial Narrow"/>
          <w:b/>
          <w:sz w:val="22"/>
          <w:szCs w:val="22"/>
        </w:rPr>
        <w:t xml:space="preserve"> /20</w:t>
      </w:r>
      <w:r w:rsidRPr="00FE1688">
        <w:rPr>
          <w:rFonts w:ascii="Arial Narrow" w:hAnsi="Arial Narrow"/>
          <w:b/>
          <w:sz w:val="22"/>
          <w:szCs w:val="22"/>
        </w:rPr>
        <w:tab/>
        <w:t>Załącznik nr 5</w:t>
      </w:r>
    </w:p>
    <w:p w:rsidR="00FE1688" w:rsidRPr="00FE1688" w:rsidRDefault="00627BB7"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A80763" w:rsidRDefault="00A80763" w:rsidP="00FE1688">
                  <w:pPr>
                    <w:jc w:val="center"/>
                    <w:rPr>
                      <w:i/>
                      <w:sz w:val="18"/>
                    </w:rPr>
                  </w:pPr>
                </w:p>
                <w:p w:rsidR="00A80763" w:rsidRDefault="00A80763" w:rsidP="00FE1688">
                  <w:pPr>
                    <w:jc w:val="center"/>
                    <w:rPr>
                      <w:i/>
                      <w:sz w:val="18"/>
                    </w:rPr>
                  </w:pPr>
                </w:p>
                <w:p w:rsidR="00A80763" w:rsidRDefault="00A80763" w:rsidP="00FE1688">
                  <w:pPr>
                    <w:jc w:val="center"/>
                    <w:rPr>
                      <w:i/>
                      <w:sz w:val="18"/>
                    </w:rPr>
                  </w:pPr>
                </w:p>
                <w:p w:rsidR="00A80763" w:rsidRDefault="00A80763" w:rsidP="00FE1688">
                  <w:pPr>
                    <w:jc w:val="center"/>
                    <w:rPr>
                      <w:rFonts w:ascii="Verdana" w:hAnsi="Verdana"/>
                      <w:i/>
                      <w:sz w:val="16"/>
                      <w:szCs w:val="16"/>
                    </w:rPr>
                  </w:pPr>
                </w:p>
                <w:p w:rsidR="00A80763" w:rsidRPr="00D166FD" w:rsidRDefault="00A80763"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A80763" w:rsidRDefault="00A80763" w:rsidP="00FE1688">
                  <w:pPr>
                    <w:ind w:right="-177"/>
                    <w:jc w:val="center"/>
                    <w:rPr>
                      <w:rFonts w:ascii="Verdana" w:hAnsi="Verdana"/>
                      <w:b/>
                    </w:rPr>
                  </w:pPr>
                </w:p>
                <w:p w:rsidR="00A80763" w:rsidRDefault="00A80763" w:rsidP="00FE1688">
                  <w:pPr>
                    <w:ind w:right="-177"/>
                    <w:jc w:val="center"/>
                    <w:rPr>
                      <w:rFonts w:ascii="Calibri" w:hAnsi="Calibri"/>
                      <w:b/>
                      <w:sz w:val="36"/>
                      <w:szCs w:val="28"/>
                    </w:rPr>
                  </w:pPr>
                  <w:r>
                    <w:rPr>
                      <w:rFonts w:ascii="Calibri" w:hAnsi="Calibri"/>
                      <w:b/>
                      <w:sz w:val="36"/>
                      <w:szCs w:val="28"/>
                    </w:rPr>
                    <w:t>OŚWIADCZENIE</w:t>
                  </w:r>
                </w:p>
                <w:p w:rsidR="00A80763" w:rsidRDefault="00A80763"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A80763" w:rsidRPr="00D166FD" w:rsidRDefault="00A80763"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FF7371">
        <w:rPr>
          <w:rFonts w:ascii="Arial Narrow" w:hAnsi="Arial Narrow"/>
          <w:b/>
          <w:bCs/>
          <w:color w:val="000000"/>
          <w:sz w:val="22"/>
          <w:szCs w:val="22"/>
        </w:rPr>
        <w:t>Zakup i dostawa aparatu USG</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72093C"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F7371" w:rsidRDefault="00FF7371" w:rsidP="00FE1688">
      <w:pPr>
        <w:suppressAutoHyphens w:val="0"/>
        <w:spacing w:line="360" w:lineRule="auto"/>
        <w:jc w:val="both"/>
        <w:rPr>
          <w:rFonts w:ascii="Arial Narrow" w:hAnsi="Arial Narrow"/>
          <w:bCs/>
          <w:spacing w:val="4"/>
          <w:sz w:val="22"/>
          <w:szCs w:val="22"/>
          <w:lang w:eastAsia="pl-PL"/>
        </w:rPr>
      </w:pPr>
    </w:p>
    <w:p w:rsidR="0072093C" w:rsidRDefault="0072093C" w:rsidP="00FE1688">
      <w:pPr>
        <w:suppressAutoHyphens w:val="0"/>
        <w:spacing w:line="360" w:lineRule="auto"/>
        <w:jc w:val="both"/>
        <w:rPr>
          <w:rFonts w:ascii="Arial Narrow" w:hAnsi="Arial Narrow"/>
          <w:bCs/>
          <w:spacing w:val="4"/>
          <w:sz w:val="22"/>
          <w:szCs w:val="22"/>
          <w:lang w:eastAsia="pl-PL"/>
        </w:rPr>
      </w:pPr>
    </w:p>
    <w:p w:rsidR="00FF7371" w:rsidRDefault="00FF7371" w:rsidP="00FE1688">
      <w:pPr>
        <w:suppressAutoHyphens w:val="0"/>
        <w:spacing w:line="360" w:lineRule="auto"/>
        <w:jc w:val="both"/>
        <w:rPr>
          <w:rFonts w:ascii="Arial Narrow" w:hAnsi="Arial Narrow"/>
          <w:bCs/>
          <w:spacing w:val="4"/>
          <w:sz w:val="22"/>
          <w:szCs w:val="22"/>
          <w:lang w:eastAsia="pl-PL"/>
        </w:rPr>
      </w:pPr>
    </w:p>
    <w:p w:rsidR="00FF7371" w:rsidRPr="00FE1688" w:rsidRDefault="00FF7371" w:rsidP="00FE1688">
      <w:pPr>
        <w:suppressAutoHyphens w:val="0"/>
        <w:spacing w:line="360" w:lineRule="auto"/>
        <w:jc w:val="both"/>
        <w:rPr>
          <w:rFonts w:ascii="Arial Narrow" w:hAnsi="Arial Narrow"/>
          <w:bCs/>
          <w:spacing w:val="4"/>
          <w:sz w:val="22"/>
          <w:szCs w:val="22"/>
          <w:lang w:eastAsia="pl-PL"/>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sprawy:SA-381-</w:t>
      </w:r>
      <w:r w:rsidR="00E42159">
        <w:rPr>
          <w:rFonts w:ascii="Arial Narrow" w:hAnsi="Arial Narrow"/>
          <w:b/>
          <w:sz w:val="22"/>
          <w:szCs w:val="22"/>
        </w:rPr>
        <w:t>15</w:t>
      </w:r>
      <w:r>
        <w:rPr>
          <w:rFonts w:ascii="Arial Narrow" w:hAnsi="Arial Narrow"/>
          <w:b/>
          <w:sz w:val="22"/>
          <w:szCs w:val="22"/>
        </w:rPr>
        <w:t>/</w:t>
      </w:r>
      <w:r w:rsidR="0072093C">
        <w:rPr>
          <w:rFonts w:ascii="Arial Narrow" w:hAnsi="Arial Narrow"/>
          <w:b/>
          <w:sz w:val="22"/>
          <w:szCs w:val="22"/>
        </w:rPr>
        <w:t>20</w:t>
      </w:r>
      <w:r w:rsidR="00FE1688" w:rsidRPr="00FE1688">
        <w:rPr>
          <w:rFonts w:ascii="Arial Narrow" w:hAnsi="Arial Narrow"/>
          <w:b/>
          <w:sz w:val="22"/>
          <w:szCs w:val="22"/>
        </w:rPr>
        <w:tab/>
        <w:t>Załącznik nr 6</w:t>
      </w:r>
    </w:p>
    <w:p w:rsidR="00FE1688" w:rsidRDefault="00627BB7" w:rsidP="00754AE0">
      <w:pPr>
        <w:suppressAutoHyphens w:val="0"/>
        <w:spacing w:line="360" w:lineRule="auto"/>
        <w:ind w:left="720"/>
        <w:jc w:val="center"/>
        <w:rPr>
          <w:rFonts w:ascii="Arial Narrow" w:hAnsi="Arial Narrow"/>
          <w:sz w:val="22"/>
          <w:szCs w:val="22"/>
        </w:rPr>
      </w:pPr>
      <w:r>
        <w:rPr>
          <w:rFonts w:ascii="Arial Narrow" w:hAnsi="Arial Narrow"/>
          <w:noProof/>
          <w:sz w:val="22"/>
          <w:szCs w:val="22"/>
        </w:rPr>
        <w:pict>
          <v:shape id="Pole tekstowe 1" o:spid="_x0000_s1031" type="#_x0000_t202" style="position:absolute;left:0;text-align:left;margin-left:162pt;margin-top:19.1pt;width:318pt;height:73.7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A80763" w:rsidRDefault="00A80763" w:rsidP="00FE1688">
                  <w:pPr>
                    <w:ind w:right="-177"/>
                    <w:jc w:val="center"/>
                    <w:rPr>
                      <w:rFonts w:ascii="Verdana" w:hAnsi="Verdana"/>
                      <w:b/>
                    </w:rPr>
                  </w:pPr>
                </w:p>
                <w:p w:rsidR="00A80763" w:rsidRPr="00D166FD" w:rsidRDefault="00A80763" w:rsidP="00FE1688">
                  <w:pPr>
                    <w:ind w:right="-177"/>
                    <w:jc w:val="center"/>
                    <w:rPr>
                      <w:rFonts w:ascii="Calibri" w:hAnsi="Calibri"/>
                      <w:b/>
                      <w:sz w:val="36"/>
                      <w:szCs w:val="28"/>
                    </w:rPr>
                  </w:pPr>
                  <w:r w:rsidRPr="00D166FD">
                    <w:rPr>
                      <w:rFonts w:ascii="Calibri" w:hAnsi="Calibri"/>
                      <w:b/>
                      <w:sz w:val="36"/>
                      <w:szCs w:val="28"/>
                    </w:rPr>
                    <w:t xml:space="preserve">INFORMACJA </w:t>
                  </w:r>
                </w:p>
                <w:p w:rsidR="00A80763" w:rsidRPr="00D166FD" w:rsidRDefault="00A80763"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57164C" w:rsidRDefault="0057164C" w:rsidP="00754AE0">
      <w:pPr>
        <w:pBdr>
          <w:top w:val="single" w:sz="4" w:space="1" w:color="auto"/>
          <w:left w:val="single" w:sz="4" w:space="4" w:color="auto"/>
        </w:pBdr>
        <w:jc w:val="both"/>
        <w:rPr>
          <w:rFonts w:ascii="Arial Narrow" w:hAnsi="Arial Narrow"/>
          <w:sz w:val="22"/>
          <w:szCs w:val="22"/>
        </w:rPr>
      </w:pPr>
    </w:p>
    <w:p w:rsidR="0057164C" w:rsidRDefault="0057164C" w:rsidP="00754AE0">
      <w:pPr>
        <w:pBdr>
          <w:top w:val="single" w:sz="4" w:space="1" w:color="auto"/>
          <w:left w:val="single" w:sz="4" w:space="4" w:color="auto"/>
        </w:pBdr>
        <w:jc w:val="both"/>
        <w:rPr>
          <w:rFonts w:ascii="Arial Narrow" w:hAnsi="Arial Narrow"/>
          <w:sz w:val="22"/>
          <w:szCs w:val="22"/>
        </w:rPr>
      </w:pPr>
    </w:p>
    <w:p w:rsidR="0057164C" w:rsidRDefault="0057164C" w:rsidP="00754AE0">
      <w:pPr>
        <w:pBdr>
          <w:top w:val="single" w:sz="4" w:space="1" w:color="auto"/>
          <w:left w:val="single" w:sz="4" w:space="4" w:color="auto"/>
        </w:pBdr>
        <w:jc w:val="both"/>
        <w:rPr>
          <w:rFonts w:ascii="Arial Narrow" w:hAnsi="Arial Narrow"/>
          <w:sz w:val="22"/>
          <w:szCs w:val="22"/>
        </w:rPr>
      </w:pPr>
    </w:p>
    <w:p w:rsidR="00754AE0" w:rsidRDefault="00754AE0" w:rsidP="00754AE0">
      <w:pPr>
        <w:pBdr>
          <w:top w:val="single" w:sz="4" w:space="1" w:color="auto"/>
          <w:left w:val="single" w:sz="4" w:space="4" w:color="auto"/>
        </w:pBdr>
        <w:jc w:val="both"/>
        <w:rPr>
          <w:rFonts w:ascii="Arial Narrow" w:hAnsi="Arial Narrow"/>
          <w:sz w:val="22"/>
          <w:szCs w:val="22"/>
        </w:rPr>
      </w:pPr>
    </w:p>
    <w:p w:rsidR="00754AE0" w:rsidRDefault="009C01BA" w:rsidP="00754AE0">
      <w:pPr>
        <w:pBdr>
          <w:left w:val="single" w:sz="4" w:space="4" w:color="auto"/>
          <w:bottom w:val="single" w:sz="4" w:space="1" w:color="auto"/>
        </w:pBdr>
        <w:suppressAutoHyphens w:val="0"/>
        <w:spacing w:line="360" w:lineRule="auto"/>
        <w:jc w:val="center"/>
        <w:rPr>
          <w:rFonts w:ascii="Arial Narrow" w:hAnsi="Arial Narrow"/>
          <w:b/>
          <w:sz w:val="22"/>
          <w:szCs w:val="22"/>
        </w:rPr>
      </w:pPr>
      <w:r>
        <w:rPr>
          <w:rFonts w:ascii="Arial Narrow" w:hAnsi="Arial Narrow"/>
          <w:b/>
          <w:sz w:val="22"/>
          <w:szCs w:val="22"/>
        </w:rPr>
        <w:t>Nazwa Wykonawcy</w:t>
      </w:r>
    </w:p>
    <w:p w:rsidR="00754AE0" w:rsidRDefault="00754AE0" w:rsidP="00754AE0">
      <w:pPr>
        <w:rPr>
          <w:rFonts w:ascii="Arial Narrow" w:hAnsi="Arial Narrow" w:cs="Arial"/>
          <w:sz w:val="22"/>
          <w:szCs w:val="22"/>
        </w:rPr>
      </w:pPr>
    </w:p>
    <w:p w:rsidR="00754AE0" w:rsidRDefault="00754AE0" w:rsidP="00754AE0">
      <w:pPr>
        <w:rPr>
          <w:rFonts w:ascii="Arial Narrow" w:hAnsi="Arial Narrow" w:cs="Arial"/>
          <w:sz w:val="22"/>
          <w:szCs w:val="22"/>
        </w:rPr>
      </w:pPr>
    </w:p>
    <w:p w:rsidR="00754AE0" w:rsidRDefault="00754AE0" w:rsidP="00754AE0">
      <w:pPr>
        <w:rPr>
          <w:rFonts w:ascii="Arial Narrow" w:hAnsi="Arial Narrow" w:cs="Arial"/>
          <w:sz w:val="22"/>
          <w:szCs w:val="22"/>
        </w:rPr>
      </w:pPr>
    </w:p>
    <w:p w:rsidR="00754AE0" w:rsidRDefault="00754AE0" w:rsidP="00754AE0">
      <w:pPr>
        <w:rPr>
          <w:rFonts w:ascii="Arial Narrow" w:hAnsi="Arial Narrow" w:cs="Arial"/>
          <w:sz w:val="22"/>
          <w:szCs w:val="22"/>
        </w:rPr>
      </w:pPr>
    </w:p>
    <w:p w:rsidR="00754AE0" w:rsidRPr="00144755" w:rsidRDefault="00754AE0" w:rsidP="00754AE0">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54AE0" w:rsidRPr="00FE1688" w:rsidRDefault="00754AE0" w:rsidP="00754AE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Pr="00FE1688">
        <w:rPr>
          <w:rFonts w:ascii="Arial Narrow" w:hAnsi="Arial Narrow"/>
          <w:b/>
          <w:bCs/>
          <w:sz w:val="22"/>
          <w:szCs w:val="22"/>
        </w:rPr>
        <w:t>„</w:t>
      </w:r>
      <w:r w:rsidRPr="00F36119">
        <w:rPr>
          <w:rFonts w:ascii="Arial Narrow" w:hAnsi="Arial Narrow" w:cs="Arial"/>
          <w:sz w:val="22"/>
          <w:szCs w:val="22"/>
        </w:rPr>
        <w:t xml:space="preserve"> </w:t>
      </w:r>
      <w:proofErr w:type="spellStart"/>
      <w:r w:rsidR="009C01BA">
        <w:rPr>
          <w:rFonts w:ascii="Arial Narrow" w:hAnsi="Arial Narrow"/>
          <w:b/>
          <w:bCs/>
          <w:color w:val="000000"/>
          <w:sz w:val="22"/>
          <w:szCs w:val="22"/>
        </w:rPr>
        <w:t>Zakup</w:t>
      </w:r>
      <w:proofErr w:type="spellEnd"/>
      <w:r w:rsidR="009C01BA">
        <w:rPr>
          <w:rFonts w:ascii="Arial Narrow" w:hAnsi="Arial Narrow"/>
          <w:b/>
          <w:bCs/>
          <w:color w:val="000000"/>
          <w:sz w:val="22"/>
          <w:szCs w:val="22"/>
        </w:rPr>
        <w:t xml:space="preserve"> </w:t>
      </w:r>
      <w:proofErr w:type="spellStart"/>
      <w:r w:rsidR="009C01BA">
        <w:rPr>
          <w:rFonts w:ascii="Arial Narrow" w:hAnsi="Arial Narrow"/>
          <w:b/>
          <w:bCs/>
          <w:color w:val="000000"/>
          <w:sz w:val="22"/>
          <w:szCs w:val="22"/>
        </w:rPr>
        <w:t>i</w:t>
      </w:r>
      <w:proofErr w:type="spellEnd"/>
      <w:r w:rsidR="009C01BA">
        <w:rPr>
          <w:rFonts w:ascii="Arial Narrow" w:hAnsi="Arial Narrow"/>
          <w:b/>
          <w:bCs/>
          <w:color w:val="000000"/>
          <w:sz w:val="22"/>
          <w:szCs w:val="22"/>
        </w:rPr>
        <w:t xml:space="preserve"> </w:t>
      </w:r>
      <w:proofErr w:type="spellStart"/>
      <w:r w:rsidR="009C01BA">
        <w:rPr>
          <w:rFonts w:ascii="Arial Narrow" w:hAnsi="Arial Narrow"/>
          <w:b/>
          <w:bCs/>
          <w:color w:val="000000"/>
          <w:sz w:val="22"/>
          <w:szCs w:val="22"/>
        </w:rPr>
        <w:t>dostawa</w:t>
      </w:r>
      <w:proofErr w:type="spellEnd"/>
      <w:r w:rsidR="009C01BA">
        <w:rPr>
          <w:rFonts w:ascii="Arial Narrow" w:hAnsi="Arial Narrow"/>
          <w:b/>
          <w:bCs/>
          <w:color w:val="000000"/>
          <w:sz w:val="22"/>
          <w:szCs w:val="22"/>
        </w:rPr>
        <w:t xml:space="preserve"> </w:t>
      </w:r>
      <w:proofErr w:type="spellStart"/>
      <w:r w:rsidR="009C01BA">
        <w:rPr>
          <w:rFonts w:ascii="Arial Narrow" w:hAnsi="Arial Narrow"/>
          <w:b/>
          <w:bCs/>
          <w:color w:val="000000"/>
          <w:sz w:val="22"/>
          <w:szCs w:val="22"/>
        </w:rPr>
        <w:t>aparatu</w:t>
      </w:r>
      <w:proofErr w:type="spellEnd"/>
      <w:r w:rsidR="009C01BA">
        <w:rPr>
          <w:rFonts w:ascii="Arial Narrow" w:hAnsi="Arial Narrow"/>
          <w:b/>
          <w:bCs/>
          <w:color w:val="000000"/>
          <w:sz w:val="22"/>
          <w:szCs w:val="22"/>
        </w:rPr>
        <w:t xml:space="preserve"> USG</w:t>
      </w:r>
      <w:r w:rsidRPr="00FE1688">
        <w:rPr>
          <w:rFonts w:ascii="Arial Narrow" w:hAnsi="Arial Narrow"/>
          <w:b/>
          <w:bCs/>
          <w:sz w:val="22"/>
          <w:szCs w:val="22"/>
        </w:rPr>
        <w:t>”</w:t>
      </w:r>
    </w:p>
    <w:p w:rsidR="00754AE0" w:rsidRPr="00144755" w:rsidRDefault="00754AE0" w:rsidP="00754AE0">
      <w:pPr>
        <w:rPr>
          <w:rFonts w:ascii="Arial Narrow" w:hAnsi="Arial Narrow" w:cs="Arial"/>
          <w:sz w:val="22"/>
          <w:szCs w:val="22"/>
        </w:rPr>
      </w:pPr>
    </w:p>
    <w:p w:rsidR="00754AE0" w:rsidRPr="00144755" w:rsidRDefault="00754AE0" w:rsidP="00754AE0">
      <w:pPr>
        <w:rPr>
          <w:rFonts w:ascii="Arial Narrow" w:hAnsi="Arial Narrow" w:cs="Arial"/>
          <w:sz w:val="22"/>
          <w:szCs w:val="22"/>
        </w:rPr>
      </w:pPr>
    </w:p>
    <w:p w:rsidR="00754AE0" w:rsidRPr="00877D1B" w:rsidRDefault="00754AE0" w:rsidP="00754AE0">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754AE0" w:rsidRPr="00877D1B" w:rsidRDefault="00754AE0" w:rsidP="00443CB7">
      <w:pPr>
        <w:pStyle w:val="Akapitzlist"/>
        <w:numPr>
          <w:ilvl w:val="0"/>
          <w:numId w:val="30"/>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754AE0" w:rsidRPr="00877D1B" w:rsidRDefault="00754AE0" w:rsidP="00754AE0">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754AE0" w:rsidRPr="00877D1B" w:rsidRDefault="00754AE0" w:rsidP="00443CB7">
      <w:pPr>
        <w:pStyle w:val="Akapitzlist"/>
        <w:numPr>
          <w:ilvl w:val="0"/>
          <w:numId w:val="30"/>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754AE0" w:rsidRPr="00877D1B" w:rsidRDefault="00754AE0" w:rsidP="00754AE0">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754AE0" w:rsidRPr="00144755" w:rsidRDefault="00754AE0" w:rsidP="00754AE0">
      <w:pPr>
        <w:rPr>
          <w:rFonts w:ascii="Arial Narrow" w:hAnsi="Arial Narrow" w:cs="Arial"/>
          <w:sz w:val="22"/>
          <w:szCs w:val="22"/>
        </w:rPr>
      </w:pPr>
    </w:p>
    <w:p w:rsidR="00754AE0" w:rsidRPr="00144755" w:rsidRDefault="00754AE0" w:rsidP="00754AE0">
      <w:pPr>
        <w:rPr>
          <w:rFonts w:ascii="Arial Narrow" w:hAnsi="Arial Narrow"/>
          <w:i/>
          <w:sz w:val="22"/>
          <w:szCs w:val="22"/>
        </w:rPr>
      </w:pPr>
      <w:r w:rsidRPr="00144755">
        <w:rPr>
          <w:rFonts w:ascii="Arial Narrow" w:hAnsi="Arial Narrow"/>
          <w:i/>
          <w:sz w:val="22"/>
          <w:szCs w:val="22"/>
        </w:rPr>
        <w:t>*- niepotrzebne skreślić</w:t>
      </w:r>
    </w:p>
    <w:p w:rsidR="00754AE0" w:rsidRPr="00144755" w:rsidRDefault="00754AE0" w:rsidP="00754AE0">
      <w:pPr>
        <w:rPr>
          <w:rFonts w:ascii="Arial Narrow" w:hAnsi="Arial Narrow"/>
          <w:sz w:val="22"/>
          <w:szCs w:val="22"/>
        </w:rPr>
      </w:pPr>
    </w:p>
    <w:p w:rsidR="00754AE0" w:rsidRPr="00144755" w:rsidRDefault="00754AE0" w:rsidP="00754AE0">
      <w:pPr>
        <w:rPr>
          <w:rFonts w:ascii="Arial Narrow" w:hAnsi="Arial Narrow"/>
          <w:sz w:val="22"/>
          <w:szCs w:val="22"/>
        </w:rPr>
      </w:pPr>
    </w:p>
    <w:p w:rsidR="00754AE0" w:rsidRPr="00144755" w:rsidRDefault="00754AE0" w:rsidP="00754AE0">
      <w:pPr>
        <w:jc w:val="both"/>
        <w:rPr>
          <w:rFonts w:ascii="Arial Narrow" w:hAnsi="Arial Narrow"/>
          <w:sz w:val="22"/>
          <w:szCs w:val="22"/>
        </w:rPr>
      </w:pPr>
    </w:p>
    <w:p w:rsidR="00754AE0" w:rsidRPr="00144755" w:rsidRDefault="00754AE0" w:rsidP="00754AE0">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754AE0" w:rsidRPr="00144755" w:rsidRDefault="00754AE0" w:rsidP="00754AE0">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9C01BA" w:rsidRDefault="009C01BA" w:rsidP="002D3B4B">
      <w:pPr>
        <w:suppressAutoHyphens w:val="0"/>
        <w:spacing w:line="360" w:lineRule="auto"/>
        <w:jc w:val="center"/>
        <w:rPr>
          <w:rFonts w:ascii="Arial Narrow" w:hAnsi="Arial Narrow"/>
          <w:b/>
          <w:sz w:val="22"/>
          <w:szCs w:val="22"/>
        </w:rPr>
      </w:pPr>
    </w:p>
    <w:p w:rsidR="00754AE0" w:rsidRDefault="00754AE0" w:rsidP="002D3B4B">
      <w:pPr>
        <w:suppressAutoHyphens w:val="0"/>
        <w:spacing w:line="360" w:lineRule="auto"/>
        <w:jc w:val="center"/>
        <w:rPr>
          <w:rFonts w:ascii="Arial Narrow" w:hAnsi="Arial Narrow"/>
          <w:b/>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lastRenderedPageBreak/>
        <w:t>ROZDZIAŁ 3</w:t>
      </w:r>
    </w:p>
    <w:p w:rsidR="002D3B4B" w:rsidRDefault="002D3B4B" w:rsidP="002D3B4B">
      <w:pPr>
        <w:pStyle w:val="rozdzia"/>
        <w:spacing w:line="276" w:lineRule="auto"/>
        <w:ind w:right="-341"/>
        <w:jc w:val="center"/>
        <w:rPr>
          <w:rFonts w:ascii="Arial Narrow" w:hAnsi="Arial Narrow"/>
          <w:sz w:val="22"/>
          <w:szCs w:val="22"/>
        </w:rPr>
      </w:pP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1.</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PRZEDMIOT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Przedmiotem </w:t>
      </w:r>
      <w:r w:rsidRPr="000922D4">
        <w:rPr>
          <w:rFonts w:ascii="Arial Narrow" w:hAnsi="Arial Narrow"/>
          <w:sz w:val="22"/>
          <w:szCs w:val="22"/>
        </w:rPr>
        <w:t xml:space="preserve">umowy jest zakup, dostawa  i montaż </w:t>
      </w:r>
      <w:r w:rsidR="001B2A58">
        <w:rPr>
          <w:rFonts w:ascii="Arial Narrow" w:hAnsi="Arial Narrow"/>
          <w:sz w:val="22"/>
          <w:szCs w:val="22"/>
        </w:rPr>
        <w:t xml:space="preserve">aparatu USG </w:t>
      </w:r>
      <w:r w:rsidRPr="000922D4">
        <w:rPr>
          <w:rFonts w:ascii="Arial Narrow" w:hAnsi="Arial Narrow"/>
          <w:sz w:val="22"/>
          <w:szCs w:val="22"/>
        </w:rPr>
        <w:t xml:space="preserve">z wyposażeniem </w:t>
      </w:r>
      <w:r w:rsidR="001B2A58">
        <w:rPr>
          <w:rFonts w:ascii="Arial Narrow" w:hAnsi="Arial Narrow"/>
          <w:sz w:val="22"/>
          <w:szCs w:val="22"/>
        </w:rPr>
        <w:t>z</w:t>
      </w:r>
      <w:r w:rsidRPr="000922D4">
        <w:rPr>
          <w:rFonts w:ascii="Arial Narrow" w:hAnsi="Arial Narrow"/>
          <w:sz w:val="22"/>
          <w:szCs w:val="22"/>
        </w:rPr>
        <w:t>godnie z ofertą złożoną w dniu…………….. Złożona oferta przez</w:t>
      </w:r>
      <w:r w:rsidRPr="000452F4">
        <w:rPr>
          <w:rFonts w:ascii="Arial Narrow" w:hAnsi="Arial Narrow"/>
          <w:sz w:val="22"/>
          <w:szCs w:val="22"/>
        </w:rPr>
        <w:t xml:space="preserve"> Wykonawcę stanowi integralną część umowy.</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2.</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OŚWIADCZENIA I OBOWIĄZKI WYKONAWCY</w:t>
      </w:r>
    </w:p>
    <w:p w:rsidR="00AD3EEB" w:rsidRPr="000922D4" w:rsidRDefault="00AD3EEB" w:rsidP="00AD3EEB">
      <w:pPr>
        <w:autoSpaceDE w:val="0"/>
        <w:autoSpaceDN w:val="0"/>
        <w:adjustRightInd w:val="0"/>
        <w:rPr>
          <w:rFonts w:ascii="Arial Narrow" w:hAnsi="Arial Narrow"/>
          <w:sz w:val="22"/>
          <w:szCs w:val="22"/>
        </w:rPr>
      </w:pPr>
      <w:r>
        <w:rPr>
          <w:rFonts w:ascii="Arial Narrow" w:hAnsi="Arial Narrow"/>
          <w:sz w:val="22"/>
          <w:szCs w:val="22"/>
        </w:rPr>
        <w:t>1</w:t>
      </w:r>
      <w:r w:rsidRPr="000922D4">
        <w:rPr>
          <w:rFonts w:ascii="Arial Narrow" w:hAnsi="Arial Narrow"/>
          <w:sz w:val="22"/>
          <w:szCs w:val="22"/>
        </w:rPr>
        <w:t>. Wykonawca oświadcza, że oferta obejmuje pełny zakres przedmiotu umowy uwzględniony w specyfikacji</w:t>
      </w:r>
      <w:r>
        <w:rPr>
          <w:rFonts w:ascii="Arial Narrow" w:hAnsi="Arial Narrow"/>
          <w:sz w:val="22"/>
          <w:szCs w:val="22"/>
        </w:rPr>
        <w:t xml:space="preserve"> </w:t>
      </w:r>
      <w:r w:rsidRPr="000922D4">
        <w:rPr>
          <w:rFonts w:ascii="Arial Narrow" w:hAnsi="Arial Narrow"/>
          <w:sz w:val="22"/>
          <w:szCs w:val="22"/>
        </w:rPr>
        <w:t>istotnych warunków zamówienia.</w:t>
      </w:r>
    </w:p>
    <w:p w:rsidR="00AD3EEB" w:rsidRPr="000922D4" w:rsidRDefault="00AD3EEB" w:rsidP="00AD3EEB">
      <w:pPr>
        <w:suppressAutoHyphens w:val="0"/>
        <w:jc w:val="both"/>
        <w:rPr>
          <w:rFonts w:ascii="Arial Narrow" w:hAnsi="Arial Narrow"/>
          <w:sz w:val="22"/>
          <w:szCs w:val="22"/>
        </w:rPr>
      </w:pPr>
      <w:r>
        <w:rPr>
          <w:rFonts w:ascii="Arial Narrow" w:hAnsi="Arial Narrow"/>
          <w:sz w:val="22"/>
          <w:szCs w:val="22"/>
        </w:rPr>
        <w:t>2</w:t>
      </w:r>
      <w:r w:rsidRPr="000922D4">
        <w:rPr>
          <w:rFonts w:ascii="Arial Narrow" w:hAnsi="Arial Narrow"/>
          <w:sz w:val="22"/>
          <w:szCs w:val="22"/>
        </w:rPr>
        <w:t>.Wykonawca zobowiązuje się do sprzedaży i dost</w:t>
      </w:r>
      <w:r>
        <w:rPr>
          <w:rFonts w:ascii="Arial Narrow" w:hAnsi="Arial Narrow"/>
          <w:sz w:val="22"/>
          <w:szCs w:val="22"/>
        </w:rPr>
        <w:t xml:space="preserve">arczenia Zamawiającemu </w:t>
      </w:r>
      <w:r w:rsidR="001B2A58">
        <w:rPr>
          <w:rFonts w:ascii="Arial Narrow" w:hAnsi="Arial Narrow"/>
          <w:sz w:val="22"/>
          <w:szCs w:val="22"/>
        </w:rPr>
        <w:t>aparatu USG</w:t>
      </w:r>
      <w:r w:rsidRPr="000922D4">
        <w:rPr>
          <w:rFonts w:ascii="Arial Narrow" w:hAnsi="Arial Narrow"/>
          <w:sz w:val="22"/>
          <w:szCs w:val="22"/>
        </w:rPr>
        <w:t>………… zwanego</w:t>
      </w:r>
      <w:r w:rsidR="001B2A58">
        <w:rPr>
          <w:rFonts w:ascii="Arial Narrow" w:hAnsi="Arial Narrow"/>
          <w:sz w:val="22"/>
          <w:szCs w:val="22"/>
        </w:rPr>
        <w:t xml:space="preserve"> w dalszej treści umowy „przedmiotem</w:t>
      </w:r>
      <w:r w:rsidRPr="000922D4">
        <w:rPr>
          <w:rFonts w:ascii="Arial Narrow" w:hAnsi="Arial Narrow"/>
          <w:sz w:val="22"/>
          <w:szCs w:val="22"/>
        </w:rPr>
        <w:t>”, a szczegółowo określonego w załączniku do niniejszej umowy i stanowiącego jej integralną część.</w:t>
      </w:r>
    </w:p>
    <w:p w:rsidR="00AD3EEB" w:rsidRPr="000922D4" w:rsidRDefault="00AD3EEB" w:rsidP="00AD3EEB">
      <w:pPr>
        <w:suppressAutoHyphens w:val="0"/>
        <w:jc w:val="both"/>
        <w:rPr>
          <w:rFonts w:ascii="Arial Narrow" w:hAnsi="Arial Narrow"/>
          <w:sz w:val="22"/>
          <w:szCs w:val="22"/>
        </w:rPr>
      </w:pPr>
      <w:r>
        <w:rPr>
          <w:rFonts w:ascii="Arial Narrow" w:hAnsi="Arial Narrow"/>
          <w:sz w:val="22"/>
          <w:szCs w:val="22"/>
        </w:rPr>
        <w:t>3</w:t>
      </w:r>
      <w:r w:rsidRPr="000922D4">
        <w:rPr>
          <w:rFonts w:ascii="Arial Narrow" w:hAnsi="Arial Narrow"/>
          <w:sz w:val="22"/>
          <w:szCs w:val="22"/>
        </w:rPr>
        <w:t>.Wykonawca jest zobowiązany do zainstalowania i ur</w:t>
      </w:r>
      <w:r w:rsidR="001B2A58">
        <w:rPr>
          <w:rFonts w:ascii="Arial Narrow" w:hAnsi="Arial Narrow"/>
          <w:sz w:val="22"/>
          <w:szCs w:val="22"/>
        </w:rPr>
        <w:t>uchomienia, montażu (jeśli przedmiot</w:t>
      </w:r>
      <w:r w:rsidRPr="000922D4">
        <w:rPr>
          <w:rFonts w:ascii="Arial Narrow" w:hAnsi="Arial Narrow"/>
          <w:sz w:val="22"/>
          <w:szCs w:val="22"/>
        </w:rPr>
        <w:t xml:space="preserve"> będzie</w:t>
      </w:r>
      <w:r w:rsidR="00652D12">
        <w:rPr>
          <w:rFonts w:ascii="Arial Narrow" w:hAnsi="Arial Narrow"/>
          <w:sz w:val="22"/>
          <w:szCs w:val="22"/>
        </w:rPr>
        <w:t xml:space="preserve"> dostarczony w częściach)</w:t>
      </w:r>
      <w:r w:rsidRPr="000922D4">
        <w:rPr>
          <w:rFonts w:ascii="Arial Narrow" w:hAnsi="Arial Narrow"/>
          <w:sz w:val="22"/>
          <w:szCs w:val="22"/>
        </w:rPr>
        <w:t xml:space="preserve"> w miejscu jego użytkowania, wskazanym przez Zamawiającego, co zostanie potwierdzone protokołem zdawczo odbiorczym podpisanym przez strony.</w:t>
      </w:r>
    </w:p>
    <w:p w:rsidR="00AD3EEB" w:rsidRPr="00E42159" w:rsidRDefault="00AD3EEB" w:rsidP="00AD3EEB">
      <w:pPr>
        <w:suppressAutoHyphens w:val="0"/>
        <w:jc w:val="both"/>
        <w:rPr>
          <w:rFonts w:ascii="Arial Narrow" w:hAnsi="Arial Narrow"/>
          <w:sz w:val="22"/>
          <w:szCs w:val="22"/>
        </w:rPr>
      </w:pPr>
      <w:r w:rsidRPr="00E42159">
        <w:rPr>
          <w:rFonts w:ascii="Arial Narrow" w:hAnsi="Arial Narrow"/>
          <w:sz w:val="22"/>
          <w:szCs w:val="22"/>
        </w:rPr>
        <w:t>4.Wykonawca j</w:t>
      </w:r>
      <w:r w:rsidR="001B2A58" w:rsidRPr="00E42159">
        <w:rPr>
          <w:rFonts w:ascii="Arial Narrow" w:hAnsi="Arial Narrow"/>
          <w:sz w:val="22"/>
          <w:szCs w:val="22"/>
        </w:rPr>
        <w:t>est zobowiązan</w:t>
      </w:r>
      <w:r w:rsidR="006F1D93" w:rsidRPr="00E42159">
        <w:rPr>
          <w:rFonts w:ascii="Arial Narrow" w:hAnsi="Arial Narrow"/>
          <w:sz w:val="22"/>
          <w:szCs w:val="22"/>
        </w:rPr>
        <w:t>y do przeprowadzenia instruktaż</w:t>
      </w:r>
      <w:r w:rsidR="001B2A58" w:rsidRPr="00E42159">
        <w:rPr>
          <w:rFonts w:ascii="Arial Narrow" w:hAnsi="Arial Narrow"/>
          <w:sz w:val="22"/>
          <w:szCs w:val="22"/>
        </w:rPr>
        <w:t>u dla</w:t>
      </w:r>
      <w:r w:rsidRPr="00E42159">
        <w:rPr>
          <w:rFonts w:ascii="Arial Narrow" w:hAnsi="Arial Narrow"/>
          <w:sz w:val="22"/>
          <w:szCs w:val="22"/>
        </w:rPr>
        <w:t xml:space="preserve"> wskazanego przez Zamawiającego personelu w zakres</w:t>
      </w:r>
      <w:r w:rsidR="001B2A58" w:rsidRPr="00E42159">
        <w:rPr>
          <w:rFonts w:ascii="Arial Narrow" w:hAnsi="Arial Narrow"/>
          <w:sz w:val="22"/>
          <w:szCs w:val="22"/>
        </w:rPr>
        <w:t>ie obsługi przedmiotu</w:t>
      </w:r>
      <w:r w:rsidRPr="00E42159">
        <w:rPr>
          <w:rFonts w:ascii="Arial Narrow" w:hAnsi="Arial Narrow"/>
          <w:sz w:val="22"/>
          <w:szCs w:val="22"/>
        </w:rPr>
        <w:t xml:space="preserve"> </w:t>
      </w:r>
      <w:r w:rsidR="00E42159">
        <w:rPr>
          <w:rFonts w:ascii="Arial Narrow" w:hAnsi="Arial Narrow"/>
          <w:sz w:val="22"/>
          <w:szCs w:val="22"/>
        </w:rPr>
        <w:t xml:space="preserve">dla min. 3 </w:t>
      </w:r>
      <w:r w:rsidR="006F1D93" w:rsidRPr="00E42159">
        <w:rPr>
          <w:rFonts w:ascii="Arial Narrow" w:hAnsi="Arial Narrow"/>
          <w:sz w:val="22"/>
          <w:szCs w:val="22"/>
        </w:rPr>
        <w:t>osób. Instruktaż</w:t>
      </w:r>
      <w:r w:rsidRPr="00E42159">
        <w:rPr>
          <w:rFonts w:ascii="Arial Narrow" w:hAnsi="Arial Narrow"/>
          <w:sz w:val="22"/>
          <w:szCs w:val="22"/>
        </w:rPr>
        <w:t xml:space="preserve"> zakończy się sprawdzianem jego skutec</w:t>
      </w:r>
      <w:r w:rsidR="001B2A58" w:rsidRPr="00E42159">
        <w:rPr>
          <w:rFonts w:ascii="Arial Narrow" w:hAnsi="Arial Narrow"/>
          <w:sz w:val="22"/>
          <w:szCs w:val="22"/>
        </w:rPr>
        <w:t>zności. Przeprowadzenie instruktarzu</w:t>
      </w:r>
      <w:r w:rsidRPr="00E42159">
        <w:rPr>
          <w:rFonts w:ascii="Arial Narrow" w:hAnsi="Arial Narrow"/>
          <w:sz w:val="22"/>
          <w:szCs w:val="22"/>
        </w:rPr>
        <w:t xml:space="preserve"> zostanie potwierdzone protokołem podpisanym przez strony</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3.</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TERMINY</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1.</w:t>
      </w:r>
      <w:r w:rsidRPr="001C4B95">
        <w:rPr>
          <w:rFonts w:ascii="Arial Narrow" w:hAnsi="Arial Narrow"/>
          <w:sz w:val="22"/>
          <w:szCs w:val="22"/>
        </w:rPr>
        <w:t>Wykonawca zobowiązuje się do wykon</w:t>
      </w:r>
      <w:r>
        <w:rPr>
          <w:rFonts w:ascii="Arial Narrow" w:hAnsi="Arial Narrow"/>
          <w:sz w:val="22"/>
          <w:szCs w:val="22"/>
        </w:rPr>
        <w:t>ania czynności określonych w § 2</w:t>
      </w:r>
      <w:r w:rsidRPr="001C4B95">
        <w:rPr>
          <w:rFonts w:ascii="Arial Narrow" w:hAnsi="Arial Narrow"/>
          <w:sz w:val="22"/>
          <w:szCs w:val="22"/>
        </w:rPr>
        <w:t xml:space="preserve"> w terminie do …….. od dnia podpisania umowy.</w:t>
      </w:r>
    </w:p>
    <w:p w:rsidR="00AD3EEB" w:rsidRPr="001C4B95" w:rsidRDefault="00AD3EEB" w:rsidP="00AD3EEB">
      <w:pPr>
        <w:pStyle w:val="Tekstpodstawowy"/>
        <w:widowControl w:val="0"/>
        <w:overflowPunct w:val="0"/>
        <w:autoSpaceDE w:val="0"/>
        <w:textAlignment w:val="baseline"/>
        <w:rPr>
          <w:rFonts w:ascii="Arial Narrow" w:hAnsi="Arial Narrow"/>
          <w:b/>
          <w:sz w:val="22"/>
          <w:szCs w:val="22"/>
        </w:rPr>
      </w:pPr>
      <w:r>
        <w:rPr>
          <w:rFonts w:ascii="Arial Narrow" w:hAnsi="Arial Narrow"/>
          <w:sz w:val="22"/>
          <w:szCs w:val="22"/>
        </w:rPr>
        <w:t>2.</w:t>
      </w:r>
      <w:r w:rsidRPr="001C4B95">
        <w:rPr>
          <w:rFonts w:ascii="Arial Narrow" w:hAnsi="Arial Narrow"/>
          <w:sz w:val="22"/>
          <w:szCs w:val="22"/>
        </w:rPr>
        <w:t>Dostawa odbędzie się do siedziby Zamawiającego na koszt i ryzyko Wykonawcy.</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3.</w:t>
      </w:r>
      <w:r w:rsidRPr="001C4B95">
        <w:rPr>
          <w:rFonts w:ascii="Arial Narrow" w:hAnsi="Arial Narrow"/>
          <w:sz w:val="22"/>
          <w:szCs w:val="22"/>
        </w:rPr>
        <w:t>Wykonawcę obciążają</w:t>
      </w:r>
      <w:r w:rsidR="001B2A58">
        <w:rPr>
          <w:rFonts w:ascii="Arial Narrow" w:hAnsi="Arial Narrow"/>
          <w:sz w:val="22"/>
          <w:szCs w:val="22"/>
        </w:rPr>
        <w:t xml:space="preserve"> koszty dostawy i wydania przedmiotu</w:t>
      </w:r>
      <w:r w:rsidRPr="001C4B95">
        <w:rPr>
          <w:rFonts w:ascii="Arial Narrow" w:hAnsi="Arial Narrow"/>
          <w:sz w:val="22"/>
          <w:szCs w:val="22"/>
        </w:rPr>
        <w:t>, w tym w szczególności koszty opakowania oraz ubezpieczenia za czas przewozu, rozładunku, dostosowania pomieszczeń, montażu i przeszkolenia.</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4.</w:t>
      </w:r>
      <w:r w:rsidRPr="001C4B95">
        <w:rPr>
          <w:rFonts w:ascii="Arial Narrow" w:hAnsi="Arial Narrow"/>
          <w:sz w:val="22"/>
          <w:szCs w:val="22"/>
        </w:rPr>
        <w:t>Wykonawca zawiadamia Zamawiającego z dwudniowym wyprzedzeniem o planowanym terminie dostawy. Zawiadomienia dokonuje się faksem lub pisemnie.</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5.</w:t>
      </w:r>
      <w:r w:rsidRPr="001C4B95">
        <w:rPr>
          <w:rFonts w:ascii="Arial Narrow" w:hAnsi="Arial Narrow"/>
          <w:sz w:val="22"/>
          <w:szCs w:val="22"/>
        </w:rPr>
        <w:t>Za wszelkie uszkodzenia powstałe podczas dostawy, dostosowania pomieszczeń, montażu i uruchomienia towaru odpowiada Wykonawca</w:t>
      </w:r>
    </w:p>
    <w:p w:rsidR="00AD3EEB" w:rsidRPr="000452F4" w:rsidRDefault="00AD3EEB" w:rsidP="00AD3EEB">
      <w:pPr>
        <w:autoSpaceDE w:val="0"/>
        <w:autoSpaceDN w:val="0"/>
        <w:adjustRightInd w:val="0"/>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4.</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ODBIÓR PRZEDMIOTU UMOWY</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Protokół zdawczo odbiorczy przedmiotu umowy sporządzony zostanie po uprzednim pozytywnym sprawdzeniu spełnienia warunków realizacji przedmiotu zamówienia określonych w SIWZ i ofercie przetargowej Wykonawcy.</w:t>
      </w:r>
    </w:p>
    <w:p w:rsidR="00AD3EEB" w:rsidRPr="001C4B95" w:rsidRDefault="00F530BA" w:rsidP="00AD3EEB">
      <w:pPr>
        <w:autoSpaceDE w:val="0"/>
        <w:autoSpaceDN w:val="0"/>
        <w:adjustRightInd w:val="0"/>
        <w:rPr>
          <w:rFonts w:ascii="Arial Narrow" w:hAnsi="Arial Narrow"/>
          <w:sz w:val="22"/>
          <w:szCs w:val="22"/>
        </w:rPr>
      </w:pPr>
      <w:r>
        <w:rPr>
          <w:rFonts w:ascii="Arial Narrow" w:hAnsi="Arial Narrow"/>
          <w:sz w:val="22"/>
          <w:szCs w:val="22"/>
        </w:rPr>
        <w:t xml:space="preserve">2.Wraz z odbiorem aparatu </w:t>
      </w:r>
      <w:proofErr w:type="spellStart"/>
      <w:r>
        <w:rPr>
          <w:rFonts w:ascii="Arial Narrow" w:hAnsi="Arial Narrow"/>
          <w:sz w:val="22"/>
          <w:szCs w:val="22"/>
        </w:rPr>
        <w:t>usg</w:t>
      </w:r>
      <w:proofErr w:type="spellEnd"/>
      <w:r w:rsidR="00AD3EEB" w:rsidRPr="001C4B95">
        <w:rPr>
          <w:rFonts w:ascii="Arial Narrow" w:hAnsi="Arial Narrow"/>
          <w:sz w:val="22"/>
          <w:szCs w:val="22"/>
        </w:rPr>
        <w:t xml:space="preserve">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3</w:t>
      </w:r>
      <w:r w:rsidRPr="000452F4">
        <w:rPr>
          <w:rFonts w:ascii="Arial Narrow" w:hAnsi="Arial Narrow"/>
          <w:sz w:val="22"/>
          <w:szCs w:val="22"/>
        </w:rPr>
        <w:t>. Jeżeli podczas odbioru zostaną stwierdzone wady to Zamawiającemu przysługują następujące uprawnienia: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jeżeli wady nadają się do usunięcia, Wykonawca zobowiązuje się do ich usunięcia w terminie wskazanym</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w protokole zdawczo – odbiorczym,</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jeżeli wady uniemożliwiają użytkowanie zgodnie z przeznaczeniem, Zamawiający ma prawo odstąpić od dokonania odbioru.</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4</w:t>
      </w:r>
      <w:r w:rsidRPr="000452F4">
        <w:rPr>
          <w:rFonts w:ascii="Arial Narrow" w:hAnsi="Arial Narrow"/>
          <w:sz w:val="22"/>
          <w:szCs w:val="22"/>
        </w:rPr>
        <w:t>. Odbiór ilościowy i jakościowy przedmiotu umowy następuje u Zamawiającego. Wykonawcę i Zamawiającego reprezentują przy odbiorze upoważnieni przedstawiciele Zamawiającego.</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5</w:t>
      </w:r>
      <w:r w:rsidRPr="000452F4">
        <w:rPr>
          <w:rFonts w:ascii="Arial Narrow" w:hAnsi="Arial Narrow"/>
          <w:sz w:val="22"/>
          <w:szCs w:val="22"/>
        </w:rPr>
        <w:t>. Zamawiającemu przysługuje prawo odmowy przyjęcia przedmiotu umowy w przypadku niezgodności z przedmiotem zamówienia. W przypadku dostarczenia przedmiotu umowy niezgodnego z SWIZ i załącznikami do SIWZ, Wykonawca jest obowiązany odnieść się na piśmie do zarzutów zawartych  w reklamacji Zamawiającego w ciągu 7 dni od momentu zgłoszenia reklamacji. Brak odpowiedzi ze strony Wykonawcy na zgłoszoną przez Zamawiającego reklamację, będzie podstawą do rozwiązania umowy</w:t>
      </w:r>
      <w:r>
        <w:rPr>
          <w:rFonts w:ascii="Arial Narrow" w:hAnsi="Arial Narrow"/>
          <w:sz w:val="22"/>
          <w:szCs w:val="22"/>
        </w:rPr>
        <w:t xml:space="preserve"> </w:t>
      </w:r>
      <w:r w:rsidRPr="000452F4">
        <w:rPr>
          <w:rFonts w:ascii="Arial Narrow" w:hAnsi="Arial Narrow"/>
          <w:sz w:val="22"/>
          <w:szCs w:val="22"/>
        </w:rPr>
        <w:t>ze wszystkimi jej skutkami prawnymi wynikającymi z postanowień zawartej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lastRenderedPageBreak/>
        <w:t>5. Zamawiający przejmuje odpowiedzialność prawną za dostarczony przedmiotu umowy z chwilą podpisania protokołu zdawczo odbiorczego przedmiotu umowy na warunkach określonych w umowie.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Strony wyznaczają swoich przedstawicieli do przekazania i upoważniają do odbioru sprzętu: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1/ Zamawiający: </w:t>
      </w:r>
      <w:r>
        <w:rPr>
          <w:rFonts w:ascii="Arial Narrow" w:hAnsi="Arial Narrow"/>
          <w:sz w:val="22"/>
          <w:szCs w:val="22"/>
        </w:rPr>
        <w:t>…………………………….</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Wykonawca: ……………………………..</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5.</w:t>
      </w:r>
    </w:p>
    <w:p w:rsidR="00AD3EEB" w:rsidRPr="000452F4" w:rsidRDefault="00AD3EEB" w:rsidP="00AD3EEB">
      <w:pPr>
        <w:autoSpaceDE w:val="0"/>
        <w:autoSpaceDN w:val="0"/>
        <w:adjustRightInd w:val="0"/>
        <w:jc w:val="center"/>
        <w:rPr>
          <w:rFonts w:ascii="Arial Narrow" w:hAnsi="Arial Narrow"/>
          <w:sz w:val="22"/>
          <w:szCs w:val="22"/>
        </w:rPr>
      </w:pPr>
      <w:r>
        <w:rPr>
          <w:rFonts w:ascii="Arial Narrow" w:hAnsi="Arial Narrow"/>
          <w:sz w:val="22"/>
          <w:szCs w:val="22"/>
        </w:rPr>
        <w:t>GWARANCJA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Wykonawca gwarantuje, że dostarczony przedmiot umowy jest nowy, sprawny i zostanie zamontowany bez żadnego uszczerbku.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2. Wykonawca udziela </w:t>
      </w:r>
      <w:r>
        <w:rPr>
          <w:rFonts w:ascii="Arial Narrow" w:hAnsi="Arial Narrow"/>
          <w:sz w:val="22"/>
          <w:szCs w:val="22"/>
        </w:rPr>
        <w:t xml:space="preserve"> ……… </w:t>
      </w:r>
      <w:r w:rsidRPr="000452F4">
        <w:rPr>
          <w:rFonts w:ascii="Arial Narrow" w:hAnsi="Arial Narrow"/>
          <w:sz w:val="22"/>
          <w:szCs w:val="22"/>
        </w:rPr>
        <w:t>gwarancji jakości przedmiotu umowy na okres zgodny z ofertą licząc od dnia dokonania protokolarnego odbioru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Odpowiedzialność Wykonawcy z tytułu rękojmi za wady fizyczne dotyczy wad przedmiotu umowy istniejących w czasie dokonywania czynności odbioru oraz wad powstałych po odbiorze, lecz z przyczyn tkwiących w przedmiocie umowy w chwili odbioru i wygasa po upływie okresu określonego w umowie od daty dokonania odbioru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Gwarancja biegnie od daty podpisania protokołu odbioru.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Uprawnienia Zamawiającego przewidziane w niniejszym rozdziale nie wyłączają pozostałych uprawnień z tytułu gwarancji.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Wykonawca jest zobowiązany udostępnić Zamawiającemu nieograniczony dostęp możliwości zgłaszania reklamacji: faksem przez 24 godziny, w okresie gwarancji.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Maksymalnie 3 udokumentowane naprawy gwarancyjne tego samego elementu lub części przedmiotu umowy uprawniają do wymiany na nowy.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Wszelkie naprawy odbywają się na koszt i ryzyko Wykonawcy.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8. Naprawa gwarancyjna powinna zostać wykonana w miejscu zamontowania.</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9. Wszelkie naprawy odbywają się z uwzględnieniem transportu, na koszt i ryzyko Wykonawcy.</w:t>
      </w:r>
    </w:p>
    <w:p w:rsidR="00826573" w:rsidRPr="000452F4" w:rsidRDefault="00826573" w:rsidP="00AD3EEB">
      <w:pPr>
        <w:autoSpaceDE w:val="0"/>
        <w:autoSpaceDN w:val="0"/>
        <w:adjustRightInd w:val="0"/>
        <w:rPr>
          <w:rFonts w:ascii="Arial Narrow" w:hAnsi="Arial Narrow"/>
          <w:sz w:val="22"/>
          <w:szCs w:val="22"/>
        </w:rPr>
      </w:pPr>
      <w:r>
        <w:rPr>
          <w:rFonts w:ascii="Arial Narrow" w:hAnsi="Arial Narrow"/>
          <w:sz w:val="22"/>
          <w:szCs w:val="22"/>
        </w:rPr>
        <w:t>10. W razie konieczności naprawy przedmiotu w serwisie Wykonawca dostarczy zastępczy przedmiot o parametrach technicznych tożsamych z przedmiotem zamówienia.</w:t>
      </w:r>
    </w:p>
    <w:p w:rsidR="00AD3EEB" w:rsidRPr="000452F4" w:rsidRDefault="006F1D93" w:rsidP="00AD3EEB">
      <w:pPr>
        <w:autoSpaceDE w:val="0"/>
        <w:autoSpaceDN w:val="0"/>
        <w:adjustRightInd w:val="0"/>
        <w:rPr>
          <w:rFonts w:ascii="Arial Narrow" w:hAnsi="Arial Narrow"/>
          <w:sz w:val="22"/>
          <w:szCs w:val="22"/>
        </w:rPr>
      </w:pPr>
      <w:r>
        <w:rPr>
          <w:rFonts w:ascii="Arial Narrow" w:hAnsi="Arial Narrow"/>
          <w:sz w:val="22"/>
          <w:szCs w:val="22"/>
        </w:rPr>
        <w:t>11</w:t>
      </w:r>
      <w:r w:rsidR="00AD3EEB" w:rsidRPr="000452F4">
        <w:rPr>
          <w:rFonts w:ascii="Arial Narrow" w:hAnsi="Arial Narrow"/>
          <w:sz w:val="22"/>
          <w:szCs w:val="22"/>
        </w:rPr>
        <w:t>. Wykonawca zobowiązany jest do podjęcia działań zmierzających do usunięcia uszkodzeni</w:t>
      </w:r>
      <w:r>
        <w:rPr>
          <w:rFonts w:ascii="Arial Narrow" w:hAnsi="Arial Narrow"/>
          <w:sz w:val="22"/>
          <w:szCs w:val="22"/>
        </w:rPr>
        <w:t>a w terminie nie dłuższym niż 24</w:t>
      </w:r>
      <w:r w:rsidR="00AD3EEB" w:rsidRPr="000452F4">
        <w:rPr>
          <w:rFonts w:ascii="Arial Narrow" w:hAnsi="Arial Narrow"/>
          <w:sz w:val="22"/>
          <w:szCs w:val="22"/>
        </w:rPr>
        <w:t xml:space="preserve"> godzin od chwili pisemnego zgłoszenia na numer faksu Wykonawcy uszkodzenia.</w:t>
      </w:r>
    </w:p>
    <w:p w:rsidR="00AD3EEB" w:rsidRPr="000452F4" w:rsidRDefault="006F1D93" w:rsidP="00AD3EEB">
      <w:pPr>
        <w:autoSpaceDE w:val="0"/>
        <w:autoSpaceDN w:val="0"/>
        <w:adjustRightInd w:val="0"/>
        <w:rPr>
          <w:rFonts w:ascii="Arial Narrow" w:hAnsi="Arial Narrow"/>
          <w:sz w:val="22"/>
          <w:szCs w:val="22"/>
        </w:rPr>
      </w:pPr>
      <w:r>
        <w:rPr>
          <w:rFonts w:ascii="Arial Narrow" w:hAnsi="Arial Narrow"/>
          <w:sz w:val="22"/>
          <w:szCs w:val="22"/>
        </w:rPr>
        <w:t>12</w:t>
      </w:r>
      <w:r w:rsidR="00AD3EEB" w:rsidRPr="000452F4">
        <w:rPr>
          <w:rFonts w:ascii="Arial Narrow" w:hAnsi="Arial Narrow"/>
          <w:sz w:val="22"/>
          <w:szCs w:val="22"/>
        </w:rPr>
        <w:t>. Wykonawca oświadcza, że do praw i obowiązków stron związanych z udzieleniem gwarancji stosuje się odpowiednio przepisy kodeksu cywilnego dotyczące gwarancji przy umowie sprzedaży.</w:t>
      </w:r>
    </w:p>
    <w:p w:rsidR="00AD3EEB" w:rsidRPr="000452F4" w:rsidRDefault="006F1D93" w:rsidP="00AD3EEB">
      <w:pPr>
        <w:autoSpaceDE w:val="0"/>
        <w:autoSpaceDN w:val="0"/>
        <w:adjustRightInd w:val="0"/>
        <w:rPr>
          <w:rFonts w:ascii="Arial Narrow" w:hAnsi="Arial Narrow"/>
          <w:sz w:val="22"/>
          <w:szCs w:val="22"/>
        </w:rPr>
      </w:pPr>
      <w:r>
        <w:rPr>
          <w:rFonts w:ascii="Arial Narrow" w:hAnsi="Arial Narrow"/>
          <w:sz w:val="22"/>
          <w:szCs w:val="22"/>
        </w:rPr>
        <w:t>13</w:t>
      </w:r>
      <w:r w:rsidR="00AD3EEB" w:rsidRPr="000452F4">
        <w:rPr>
          <w:rFonts w:ascii="Arial Narrow" w:hAnsi="Arial Narrow"/>
          <w:sz w:val="22"/>
          <w:szCs w:val="22"/>
        </w:rPr>
        <w:t>. Zamawiający może dochodzić roszczeń z tytułu gwarancji, także po upływie terminu gwarancji, jeżeli wniósł reklamację przed upływem okresu gwarancji.</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6.</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WYNAGRODZENIE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Z tytułu wykonania zamówienia, określonego w § 1, Zamawiający zobowiązuje się zapłacić Wykonawcy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łączną kwotę brutto …………………. (słownie kwota brutto …………………………………………/100)</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Wynagrodzenie jest wynagrodzeniem ryczałtowym i uwzględnia wszelkie koszty związane z wykonaniem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Wynagrodzenie, o którym mowa w ust. 1 obejmuje w szczególności:</w:t>
      </w:r>
      <w:r w:rsidR="00432D43">
        <w:rPr>
          <w:rFonts w:ascii="Arial Narrow" w:hAnsi="Arial Narrow"/>
          <w:sz w:val="22"/>
          <w:szCs w:val="22"/>
        </w:rPr>
        <w:t xml:space="preserve"> </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wartość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koszty pakowania i wymaganego oznakowania dla potrzeb transportu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wszelkie koszty transportu przedmiotu umowy do Zamawiającego,</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koszty ubezpieczenia przedmiotu umowy do dnia przekazania przedmiotu umowy do eksploatacji,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koszty załadunku i rozładunku przedmiotu umowy u Zamawiającego,</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koszty ustawienia i montażu przedmiotu umowy,</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7/koszty instruktarzu</w:t>
      </w:r>
    </w:p>
    <w:p w:rsidR="00AD3EEB" w:rsidRPr="000452F4" w:rsidRDefault="00464344" w:rsidP="00AD3EEB">
      <w:pPr>
        <w:autoSpaceDE w:val="0"/>
        <w:autoSpaceDN w:val="0"/>
        <w:adjustRightInd w:val="0"/>
        <w:rPr>
          <w:rFonts w:ascii="Arial Narrow" w:hAnsi="Arial Narrow"/>
          <w:sz w:val="22"/>
          <w:szCs w:val="22"/>
        </w:rPr>
      </w:pPr>
      <w:r>
        <w:rPr>
          <w:rFonts w:ascii="Arial Narrow" w:hAnsi="Arial Narrow"/>
          <w:sz w:val="22"/>
          <w:szCs w:val="22"/>
        </w:rPr>
        <w:t>8</w:t>
      </w:r>
      <w:r w:rsidR="00AD3EEB" w:rsidRPr="000452F4">
        <w:rPr>
          <w:rFonts w:ascii="Arial Narrow" w:hAnsi="Arial Narrow"/>
          <w:sz w:val="22"/>
          <w:szCs w:val="22"/>
        </w:rPr>
        <w:t>/ wszelkie koszty opłat pośrednich (cła), opłaty i należności celne, podatek VAT, wszelkie koszty dojazdów</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Wykonawca zobowiązuje się wystawić fakturę VAT na kwotę wymienioną w § 6 ust. 1 po przekazaniu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przedmiotu umowy protokołem zdawczo-odbiorczym.</w:t>
      </w:r>
    </w:p>
    <w:p w:rsidR="00AD3EEB" w:rsidRPr="00AF560D" w:rsidRDefault="00AD3EEB" w:rsidP="00AD3EEB">
      <w:pPr>
        <w:autoSpaceDE w:val="0"/>
        <w:autoSpaceDN w:val="0"/>
        <w:adjustRightInd w:val="0"/>
        <w:rPr>
          <w:rFonts w:ascii="Arial Narrow" w:hAnsi="Arial Narrow"/>
          <w:color w:val="FF0000"/>
          <w:sz w:val="22"/>
          <w:szCs w:val="22"/>
        </w:rPr>
      </w:pPr>
      <w:r w:rsidRPr="000452F4">
        <w:rPr>
          <w:rFonts w:ascii="Arial Narrow" w:hAnsi="Arial Narrow"/>
          <w:sz w:val="22"/>
          <w:szCs w:val="22"/>
        </w:rPr>
        <w:t xml:space="preserve">5. Zamawiający zobowiązuje się dokonać płatności </w:t>
      </w:r>
      <w:r w:rsidRPr="00E42159">
        <w:rPr>
          <w:rFonts w:ascii="Arial Narrow" w:hAnsi="Arial Narrow"/>
          <w:sz w:val="22"/>
          <w:szCs w:val="22"/>
        </w:rPr>
        <w:t xml:space="preserve">w terminie do </w:t>
      </w:r>
      <w:r w:rsidR="00BC07E8" w:rsidRPr="00E42159">
        <w:rPr>
          <w:rFonts w:ascii="Arial Narrow" w:hAnsi="Arial Narrow"/>
          <w:sz w:val="22"/>
          <w:szCs w:val="22"/>
        </w:rPr>
        <w:t>6</w:t>
      </w:r>
      <w:r w:rsidRPr="00E42159">
        <w:rPr>
          <w:rFonts w:ascii="Arial Narrow" w:hAnsi="Arial Narrow"/>
          <w:sz w:val="22"/>
          <w:szCs w:val="22"/>
        </w:rPr>
        <w:t>0 dni od daty wpływu prawidłowo wystawionej faktury na adres siedziby Zamawiającego, przelewem na rachunek bankowy wskazany na fakturze.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Za dzień dokonania zapłaty uznaje się dzień złożenia przez Zamawiającego polecenia przelewu.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Rozliczenia między Zamawiającym a Wykonawcą mogą być prowadzone tylko w złotych polskich.</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8. Wynagrodz</w:t>
      </w:r>
      <w:r w:rsidR="009B0CD9">
        <w:rPr>
          <w:rFonts w:ascii="Arial Narrow" w:hAnsi="Arial Narrow"/>
          <w:sz w:val="22"/>
          <w:szCs w:val="22"/>
        </w:rPr>
        <w:t>enie Wykonawcy za wykonane</w:t>
      </w:r>
      <w:r w:rsidRPr="000452F4">
        <w:rPr>
          <w:rFonts w:ascii="Arial Narrow" w:hAnsi="Arial Narrow"/>
          <w:sz w:val="22"/>
          <w:szCs w:val="22"/>
        </w:rPr>
        <w:t xml:space="preserve"> zostało ustalone w oparciu o ofertę przetargową z dnia………..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lastRenderedPageBreak/>
        <w:t>9. Wykonawca nie może przenieść wierzytelności wynikającej z niniejszej umowy, na rzecz osoby trzeciej, bez pisemnej zgody Zamawiającego.</w:t>
      </w:r>
    </w:p>
    <w:p w:rsidR="00AD3EEB" w:rsidRPr="000452F4" w:rsidRDefault="00AD3EEB" w:rsidP="00AD3EEB">
      <w:pPr>
        <w:autoSpaceDE w:val="0"/>
        <w:autoSpaceDN w:val="0"/>
        <w:adjustRightInd w:val="0"/>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7.</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KARY UMOWNE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Strony ustalają odpowiedzialność za niewykonanie lub nienależyte wykonanie zobowiązań niniejszej umowy w formie kar umownych.</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Wykonawca zapłaci Zamawiającemu kary umowne z następujących tytułów:</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a) 0,5 % wynagrodzenia brutto niniejszej umowy za każdy dzień opóźnieni</w:t>
      </w:r>
      <w:r w:rsidR="00D90B58">
        <w:rPr>
          <w:rFonts w:ascii="Arial Narrow" w:hAnsi="Arial Narrow"/>
          <w:sz w:val="22"/>
          <w:szCs w:val="22"/>
        </w:rPr>
        <w:t>a w wykonaniu przedmiotu umowy</w:t>
      </w:r>
      <w:r w:rsidRPr="000452F4">
        <w:rPr>
          <w:rFonts w:ascii="Arial Narrow" w:hAnsi="Arial Narrow"/>
          <w:sz w:val="22"/>
          <w:szCs w:val="22"/>
        </w:rPr>
        <w:t>,</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b) 10 % wynagrodzenia brutto ninie</w:t>
      </w:r>
      <w:r w:rsidR="00D90B58">
        <w:rPr>
          <w:rFonts w:ascii="Arial Narrow" w:hAnsi="Arial Narrow"/>
          <w:sz w:val="22"/>
          <w:szCs w:val="22"/>
        </w:rPr>
        <w:t>jszej umowy z tytułu rozwiązani</w:t>
      </w:r>
      <w:r w:rsidRPr="000452F4">
        <w:rPr>
          <w:rFonts w:ascii="Arial Narrow" w:hAnsi="Arial Narrow"/>
          <w:sz w:val="22"/>
          <w:szCs w:val="22"/>
        </w:rPr>
        <w:t xml:space="preserve"> od umowy z przyczyn zależnych od Wykonawcy,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c) </w:t>
      </w:r>
      <w:r w:rsidR="002A4151">
        <w:rPr>
          <w:rFonts w:ascii="Arial Narrow" w:hAnsi="Arial Narrow"/>
          <w:sz w:val="22"/>
          <w:szCs w:val="22"/>
        </w:rPr>
        <w:t xml:space="preserve">Wykonawca zapłaci Zamawiającemu kare umowną 0,05% </w:t>
      </w:r>
      <w:r w:rsidR="002A4151" w:rsidRPr="000452F4">
        <w:rPr>
          <w:rFonts w:ascii="Arial Narrow" w:hAnsi="Arial Narrow"/>
          <w:sz w:val="22"/>
          <w:szCs w:val="22"/>
        </w:rPr>
        <w:t xml:space="preserve">wynagrodzenia </w:t>
      </w:r>
      <w:r w:rsidR="002A4151">
        <w:rPr>
          <w:rFonts w:ascii="Arial Narrow" w:hAnsi="Arial Narrow"/>
          <w:sz w:val="22"/>
          <w:szCs w:val="22"/>
        </w:rPr>
        <w:t>brutto niniejsze</w:t>
      </w:r>
      <w:r w:rsidR="007D01A7">
        <w:rPr>
          <w:rFonts w:ascii="Arial Narrow" w:hAnsi="Arial Narrow"/>
          <w:sz w:val="22"/>
          <w:szCs w:val="22"/>
        </w:rPr>
        <w:t xml:space="preserve">j umowy za każdą godzinę </w:t>
      </w:r>
      <w:r w:rsidR="002A4151">
        <w:rPr>
          <w:rFonts w:ascii="Arial Narrow" w:hAnsi="Arial Narrow"/>
          <w:sz w:val="22"/>
          <w:szCs w:val="22"/>
        </w:rPr>
        <w:t>opóźnienia</w:t>
      </w:r>
      <w:r w:rsidR="007D01A7">
        <w:rPr>
          <w:rFonts w:ascii="Arial Narrow" w:hAnsi="Arial Narrow"/>
          <w:sz w:val="22"/>
          <w:szCs w:val="22"/>
        </w:rPr>
        <w:t xml:space="preserve"> określonego w </w:t>
      </w:r>
      <w:r w:rsidR="007D01A7" w:rsidRPr="000452F4">
        <w:rPr>
          <w:rFonts w:ascii="Arial Narrow" w:hAnsi="Arial Narrow"/>
          <w:sz w:val="22"/>
          <w:szCs w:val="22"/>
        </w:rPr>
        <w:t>§</w:t>
      </w:r>
      <w:r w:rsidR="007D01A7">
        <w:rPr>
          <w:rFonts w:ascii="Arial Narrow" w:hAnsi="Arial Narrow"/>
          <w:sz w:val="22"/>
          <w:szCs w:val="22"/>
        </w:rPr>
        <w:t xml:space="preserve"> 5 ust.11umowy.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Zamawiający zastrzega sobie prawo dochodzenia odszkodowania na zasadach ogólnych o ile wysokość poniesionej szkody przekracza wysokość kar umownych lub w przypadku, kiedy szkoda powstała z przyczyn, dla których kary umowne nie zostały zastrzeżone.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Zapłata kar umownych nie zwalnia Wykonawcy od obowiązku wykonania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Wykonawca zapłaci kary umowne na wskazany przez Zamawiającego rachunek bankowy przelewem, w terminie 7 dni kalendarzowych od dnia doręczenia mu żądania Zamawiającego zapłaty takiej kary umownej.</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W sytuacji braku zapłaty przez Wykonawcę kar umownych na skutek złożonego przez Zamawiającego wezwania do zapłaty, Wykonawca wyraża zgodę na potrącenie w/w kar z należności głównej.</w:t>
      </w:r>
    </w:p>
    <w:p w:rsidR="00AD3EEB"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8.</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ODSTĄPIENIE OD UMOWY</w:t>
      </w:r>
    </w:p>
    <w:p w:rsidR="001B2A58" w:rsidRPr="00FD6CA1" w:rsidRDefault="001B2A58" w:rsidP="001B2A58">
      <w:pPr>
        <w:pStyle w:val="Akapitzlist"/>
        <w:tabs>
          <w:tab w:val="left" w:pos="360"/>
        </w:tabs>
        <w:overflowPunct w:val="0"/>
        <w:autoSpaceDE w:val="0"/>
        <w:autoSpaceDN w:val="0"/>
        <w:adjustRightInd w:val="0"/>
        <w:ind w:left="0"/>
        <w:jc w:val="both"/>
        <w:textAlignment w:val="baseline"/>
        <w:rPr>
          <w:rFonts w:ascii="Arial Narrow" w:hAnsi="Arial Narrow"/>
          <w:sz w:val="22"/>
          <w:szCs w:val="22"/>
        </w:rPr>
      </w:pPr>
      <w:r>
        <w:rPr>
          <w:rFonts w:ascii="Arial Narrow" w:hAnsi="Arial Narrow"/>
          <w:sz w:val="22"/>
          <w:szCs w:val="22"/>
        </w:rPr>
        <w:t>1</w:t>
      </w:r>
      <w:r w:rsidRPr="00FD6CA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1B2A58" w:rsidRPr="00FD6CA1" w:rsidRDefault="001B2A58" w:rsidP="001B2A58">
      <w:pPr>
        <w:tabs>
          <w:tab w:val="left" w:pos="360"/>
        </w:tabs>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2</w:t>
      </w:r>
      <w:r w:rsidRPr="00FD6CA1">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1B2A58" w:rsidRPr="00FD6CA1" w:rsidRDefault="001B2A58" w:rsidP="001B2A58">
      <w:pPr>
        <w:shd w:val="clear" w:color="auto" w:fill="FFFFFF"/>
        <w:rPr>
          <w:rFonts w:ascii="Arial Narrow" w:hAnsi="Arial Narrow"/>
          <w:sz w:val="22"/>
          <w:szCs w:val="22"/>
        </w:rPr>
      </w:pPr>
      <w:r>
        <w:rPr>
          <w:rFonts w:ascii="Arial Narrow" w:hAnsi="Arial Narrow"/>
          <w:sz w:val="22"/>
          <w:szCs w:val="22"/>
        </w:rPr>
        <w:t>3</w:t>
      </w:r>
      <w:r w:rsidRPr="00FD6CA1">
        <w:rPr>
          <w:rFonts w:ascii="Arial Narrow" w:hAnsi="Arial Narrow"/>
          <w:sz w:val="22"/>
          <w:szCs w:val="22"/>
        </w:rPr>
        <w:t>.Zamawiający może rozwiązać umowę, jeżeli zachodzi co najmniej jedna z następujących okoliczności:</w:t>
      </w:r>
    </w:p>
    <w:p w:rsidR="001B2A58" w:rsidRPr="00FD6CA1" w:rsidRDefault="001B2A58" w:rsidP="00443CB7">
      <w:pPr>
        <w:numPr>
          <w:ilvl w:val="0"/>
          <w:numId w:val="23"/>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zmiana umowy została dokonana z naruszeniem art. 144 ust. 1-1b, 1d i 1e;</w:t>
      </w:r>
    </w:p>
    <w:p w:rsidR="001B2A58" w:rsidRPr="00FD6CA1" w:rsidRDefault="001B2A58" w:rsidP="00443CB7">
      <w:pPr>
        <w:numPr>
          <w:ilvl w:val="0"/>
          <w:numId w:val="23"/>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 xml:space="preserve">wykonawca w chwili zawarcia umowy podlegał wykluczeniu z postępowania </w:t>
      </w:r>
    </w:p>
    <w:p w:rsidR="001B2A58" w:rsidRPr="00FD6CA1" w:rsidRDefault="001B2A58" w:rsidP="001B2A58">
      <w:pPr>
        <w:shd w:val="clear" w:color="auto" w:fill="FFFFFF"/>
        <w:ind w:left="284"/>
        <w:rPr>
          <w:rFonts w:ascii="Arial Narrow" w:hAnsi="Arial Narrow"/>
          <w:sz w:val="22"/>
          <w:szCs w:val="22"/>
        </w:rPr>
      </w:pPr>
      <w:r w:rsidRPr="00FD6CA1">
        <w:rPr>
          <w:rFonts w:ascii="Arial Narrow" w:hAnsi="Arial Narrow"/>
          <w:sz w:val="22"/>
          <w:szCs w:val="22"/>
        </w:rPr>
        <w:t>na podstawie art. 24 ust. 1;</w:t>
      </w:r>
    </w:p>
    <w:p w:rsidR="001B2A58" w:rsidRPr="00FD6CA1" w:rsidRDefault="001B2A58" w:rsidP="00443CB7">
      <w:pPr>
        <w:numPr>
          <w:ilvl w:val="0"/>
          <w:numId w:val="23"/>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Odstąpienie od umowy powinno nastąpić w formie pisemnej pod rygorem nieważności takiego oświadczenia i powinno zawierać uzasadnienie.</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1B2A58" w:rsidP="00AD3EEB">
      <w:pPr>
        <w:autoSpaceDE w:val="0"/>
        <w:autoSpaceDN w:val="0"/>
        <w:adjustRightInd w:val="0"/>
        <w:jc w:val="center"/>
        <w:rPr>
          <w:rFonts w:ascii="Arial Narrow" w:hAnsi="Arial Narrow"/>
          <w:sz w:val="22"/>
          <w:szCs w:val="22"/>
        </w:rPr>
      </w:pPr>
      <w:r>
        <w:rPr>
          <w:rFonts w:ascii="Arial Narrow" w:hAnsi="Arial Narrow"/>
          <w:sz w:val="22"/>
          <w:szCs w:val="22"/>
        </w:rPr>
        <w:t>§ 9</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INNE POSTANOWIENIA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Wszelkie zmiany niniejszej umowy w zakresie dopuszczonym przez ustawę – Prawo zamówień publicznych wymagają formy pisemnej pod rygorem nieważności.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 sprawach nieuregulowanych w niniejszej umowie mają zastosowanie przepisy kodeksu cywilnego i ustawy – Prawo zamówień publicznych.</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Wszelkie spory powstałe na tle niniejszej umowy rozpoznawać będzie sąd powszechny właściwy miejscowo dla siedziby Zamawiającego.</w:t>
      </w:r>
    </w:p>
    <w:p w:rsidR="00AD3EEB" w:rsidRPr="002B01C7" w:rsidRDefault="00AD3EEB" w:rsidP="00AD3EEB">
      <w:pPr>
        <w:autoSpaceDE w:val="0"/>
        <w:autoSpaceDN w:val="0"/>
        <w:adjustRightInd w:val="0"/>
        <w:rPr>
          <w:rFonts w:ascii="Arial Narrow" w:hAnsi="Arial Narrow" w:cs="Arial"/>
          <w:color w:val="000000"/>
          <w:sz w:val="22"/>
          <w:szCs w:val="22"/>
        </w:rPr>
      </w:pPr>
      <w:r w:rsidRPr="000452F4">
        <w:rPr>
          <w:rFonts w:ascii="Arial Narrow" w:hAnsi="Arial Narrow"/>
          <w:sz w:val="22"/>
          <w:szCs w:val="22"/>
        </w:rPr>
        <w:t>4. Niniejsza umowa została sporządzona w trzech jednobrzmiących egzemplarzach, dwa dla Zamawiającego, jeden dla Wykonawcy.</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EA5BB2" w:rsidRDefault="00EA5BB2" w:rsidP="00EA5BB2">
      <w:pPr>
        <w:jc w:val="right"/>
        <w:rPr>
          <w:b/>
          <w:sz w:val="22"/>
          <w:szCs w:val="22"/>
        </w:rPr>
      </w:pPr>
      <w:r>
        <w:rPr>
          <w:sz w:val="22"/>
          <w:szCs w:val="22"/>
        </w:rPr>
        <w:tab/>
      </w:r>
      <w:r>
        <w:rPr>
          <w:b/>
          <w:sz w:val="22"/>
          <w:szCs w:val="22"/>
        </w:rPr>
        <w:t xml:space="preserve"> </w:t>
      </w:r>
    </w:p>
    <w:p w:rsidR="00751260" w:rsidRPr="00751260" w:rsidRDefault="00751260" w:rsidP="00751260">
      <w:pPr>
        <w:pStyle w:val="Podtytu"/>
        <w:spacing w:line="360" w:lineRule="auto"/>
        <w:rPr>
          <w:rFonts w:ascii="Arial Narrow" w:hAnsi="Arial Narrow"/>
          <w:sz w:val="22"/>
          <w:szCs w:val="22"/>
        </w:rPr>
      </w:pPr>
      <w:r w:rsidRPr="00751260">
        <w:rPr>
          <w:rFonts w:ascii="Arial Narrow" w:hAnsi="Arial Narrow"/>
          <w:sz w:val="22"/>
          <w:szCs w:val="22"/>
        </w:rPr>
        <w:t>Wymagane Parametry Techniczne</w:t>
      </w:r>
    </w:p>
    <w:p w:rsidR="00751260" w:rsidRPr="00CD466D" w:rsidRDefault="00751260" w:rsidP="00CD466D">
      <w:pPr>
        <w:pStyle w:val="Podtytu"/>
        <w:spacing w:line="360" w:lineRule="auto"/>
        <w:rPr>
          <w:rFonts w:ascii="Arial Narrow" w:hAnsi="Arial Narrow"/>
          <w:sz w:val="22"/>
          <w:szCs w:val="22"/>
        </w:rPr>
      </w:pPr>
      <w:r w:rsidRPr="00751260">
        <w:rPr>
          <w:rFonts w:ascii="Arial Narrow" w:hAnsi="Arial Narrow"/>
          <w:sz w:val="22"/>
          <w:szCs w:val="22"/>
        </w:rPr>
        <w:t>Ultrasono</w:t>
      </w:r>
      <w:r w:rsidR="00CD466D">
        <w:rPr>
          <w:rFonts w:ascii="Arial Narrow" w:hAnsi="Arial Narrow"/>
          <w:sz w:val="22"/>
          <w:szCs w:val="22"/>
        </w:rPr>
        <w:t>graf klasy Premium z 4 głowicami</w:t>
      </w:r>
    </w:p>
    <w:p w:rsidR="00751260" w:rsidRDefault="00751260" w:rsidP="00751260">
      <w:pPr>
        <w:rPr>
          <w:rFonts w:ascii="Arial" w:hAnsi="Arial" w:cs="Arial"/>
          <w:sz w:val="20"/>
          <w:szCs w:val="22"/>
        </w:rPr>
      </w:pPr>
    </w:p>
    <w:tbl>
      <w:tblPr>
        <w:tblW w:w="9639" w:type="dxa"/>
        <w:tblInd w:w="70" w:type="dxa"/>
        <w:tblLayout w:type="fixed"/>
        <w:tblCellMar>
          <w:top w:w="57" w:type="dxa"/>
          <w:left w:w="70" w:type="dxa"/>
          <w:bottom w:w="57" w:type="dxa"/>
          <w:right w:w="70" w:type="dxa"/>
        </w:tblCellMar>
        <w:tblLook w:val="04A0"/>
      </w:tblPr>
      <w:tblGrid>
        <w:gridCol w:w="567"/>
        <w:gridCol w:w="5103"/>
        <w:gridCol w:w="1701"/>
        <w:gridCol w:w="2268"/>
      </w:tblGrid>
      <w:tr w:rsidR="005B5F43" w:rsidTr="005B5F43">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5B5F43" w:rsidRPr="00751260" w:rsidRDefault="005B5F43">
            <w:pPr>
              <w:snapToGrid w:val="0"/>
              <w:jc w:val="center"/>
              <w:rPr>
                <w:rFonts w:ascii="Arial Narrow" w:hAnsi="Arial Narrow" w:cs="Arial"/>
                <w:b/>
                <w:bCs/>
              </w:rPr>
            </w:pPr>
            <w:r w:rsidRPr="00751260">
              <w:rPr>
                <w:rFonts w:ascii="Arial Narrow" w:hAnsi="Arial Narrow" w:cs="Arial"/>
                <w:b/>
                <w:bCs/>
                <w:sz w:val="22"/>
                <w:szCs w:val="22"/>
              </w:rPr>
              <w:t>Lp.</w:t>
            </w:r>
          </w:p>
        </w:tc>
        <w:tc>
          <w:tcPr>
            <w:tcW w:w="5103" w:type="dxa"/>
            <w:tcBorders>
              <w:top w:val="single" w:sz="4" w:space="0" w:color="000000"/>
              <w:left w:val="single" w:sz="4" w:space="0" w:color="000000"/>
              <w:bottom w:val="single" w:sz="4" w:space="0" w:color="000000"/>
              <w:right w:val="nil"/>
            </w:tcBorders>
            <w:shd w:val="clear" w:color="auto" w:fill="D9D9D9"/>
            <w:vAlign w:val="center"/>
            <w:hideMark/>
          </w:tcPr>
          <w:p w:rsidR="005B5F43" w:rsidRPr="00751260" w:rsidRDefault="005B5F43">
            <w:pPr>
              <w:snapToGrid w:val="0"/>
              <w:jc w:val="center"/>
              <w:rPr>
                <w:rFonts w:ascii="Arial Narrow" w:hAnsi="Arial Narrow" w:cs="Arial"/>
                <w:b/>
                <w:bCs/>
              </w:rPr>
            </w:pPr>
            <w:r w:rsidRPr="00751260">
              <w:rPr>
                <w:rFonts w:ascii="Arial Narrow" w:hAnsi="Arial Narrow" w:cs="Arial"/>
                <w:b/>
                <w:bCs/>
                <w:sz w:val="22"/>
                <w:szCs w:val="22"/>
              </w:rPr>
              <w:t>Parametry wymagane aparatu</w:t>
            </w:r>
          </w:p>
        </w:tc>
        <w:tc>
          <w:tcPr>
            <w:tcW w:w="1701" w:type="dxa"/>
            <w:tcBorders>
              <w:top w:val="single" w:sz="4" w:space="0" w:color="000000"/>
              <w:left w:val="single" w:sz="4" w:space="0" w:color="000000"/>
              <w:bottom w:val="single" w:sz="4" w:space="0" w:color="000000"/>
              <w:right w:val="nil"/>
            </w:tcBorders>
            <w:shd w:val="clear" w:color="auto" w:fill="D9D9D9"/>
            <w:vAlign w:val="center"/>
            <w:hideMark/>
          </w:tcPr>
          <w:p w:rsidR="005B5F43" w:rsidRPr="00751260" w:rsidRDefault="005B5F43">
            <w:pPr>
              <w:snapToGrid w:val="0"/>
              <w:jc w:val="center"/>
              <w:rPr>
                <w:rFonts w:ascii="Arial Narrow" w:hAnsi="Arial Narrow" w:cs="Arial"/>
                <w:b/>
                <w:bCs/>
              </w:rPr>
            </w:pPr>
            <w:r w:rsidRPr="00751260">
              <w:rPr>
                <w:rFonts w:ascii="Arial Narrow" w:hAnsi="Arial Narrow" w:cs="Arial"/>
                <w:b/>
                <w:bCs/>
                <w:sz w:val="22"/>
                <w:szCs w:val="22"/>
              </w:rPr>
              <w:t>Parametr wymagany</w:t>
            </w:r>
          </w:p>
        </w:tc>
        <w:tc>
          <w:tcPr>
            <w:tcW w:w="2268" w:type="dxa"/>
            <w:tcBorders>
              <w:top w:val="single" w:sz="4" w:space="0" w:color="000000"/>
              <w:left w:val="single" w:sz="4" w:space="0" w:color="000000"/>
              <w:bottom w:val="single" w:sz="4" w:space="0" w:color="000000"/>
              <w:right w:val="single" w:sz="4" w:space="0" w:color="auto"/>
            </w:tcBorders>
            <w:shd w:val="clear" w:color="auto" w:fill="D9D9D9"/>
            <w:hideMark/>
          </w:tcPr>
          <w:p w:rsidR="005B5F43" w:rsidRPr="00751260" w:rsidRDefault="005B5F43">
            <w:pPr>
              <w:snapToGrid w:val="0"/>
              <w:jc w:val="center"/>
              <w:rPr>
                <w:rFonts w:ascii="Arial Narrow" w:hAnsi="Arial Narrow" w:cs="Arial"/>
                <w:b/>
                <w:bCs/>
              </w:rPr>
            </w:pPr>
            <w:r w:rsidRPr="00751260">
              <w:rPr>
                <w:rFonts w:ascii="Arial Narrow" w:hAnsi="Arial Narrow" w:cs="Arial"/>
                <w:b/>
                <w:bCs/>
                <w:sz w:val="22"/>
                <w:szCs w:val="22"/>
              </w:rPr>
              <w:t>Punktacja</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
                <w:bCs/>
              </w:rPr>
            </w:pPr>
            <w:r w:rsidRPr="00751260">
              <w:rPr>
                <w:rFonts w:ascii="Arial Narrow" w:hAnsi="Arial Narrow" w:cs="Arial"/>
                <w:b/>
                <w:bCs/>
                <w:sz w:val="22"/>
                <w:szCs w:val="22"/>
              </w:rPr>
              <w:t>Konstrukcja</w:t>
            </w:r>
          </w:p>
        </w:tc>
        <w:tc>
          <w:tcPr>
            <w:tcW w:w="1701" w:type="dxa"/>
            <w:tcBorders>
              <w:top w:val="single" w:sz="4" w:space="0" w:color="000000"/>
              <w:left w:val="single" w:sz="4" w:space="0" w:color="000000"/>
              <w:bottom w:val="single" w:sz="4" w:space="0" w:color="000000"/>
              <w:right w:val="nil"/>
            </w:tcBorders>
          </w:tcPr>
          <w:p w:rsidR="005B5F43" w:rsidRPr="00751260" w:rsidRDefault="005B5F43">
            <w:pPr>
              <w:snapToGrid w:val="0"/>
              <w:jc w:val="center"/>
              <w:rPr>
                <w:rFonts w:ascii="Arial Narrow" w:hAnsi="Arial Narrow" w:cs="Arial"/>
                <w:b/>
                <w:bCs/>
              </w:rPr>
            </w:pP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pPr>
              <w:snapToGrid w:val="0"/>
              <w:rPr>
                <w:rFonts w:ascii="Arial Narrow" w:hAnsi="Arial Narrow" w:cs="Arial"/>
                <w:b/>
                <w:bCs/>
              </w:rPr>
            </w:pP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Aparat fabrycznie nowy - wymagany rok produkcji: min. 2020</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Konstrukcja i oprogramowanie oferowanej wersji aparatu – wprowadzone do produkcji i eksploatacji najpóźniej w 2017 r.</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Kliniczny, cyfrowy, aparat ultrasonograficzny klasy Premium z kolorowym Dopplerem.</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Przetwornik cyfrowy</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12-bitowy</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Cyfrowy system formowania wiązki ultradźwiękowej.</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Ilość niezależnych aktywnych kanałów cyfrowych</w:t>
            </w:r>
            <w:r w:rsidRPr="00751260">
              <w:rPr>
                <w:rFonts w:ascii="Arial Narrow" w:hAnsi="Arial Narrow" w:cs="Arial"/>
                <w:sz w:val="22"/>
                <w:szCs w:val="22"/>
              </w:rPr>
              <w:br/>
              <w:t xml:space="preserve">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 xml:space="preserve">Min. 7 000 </w:t>
            </w:r>
            <w:proofErr w:type="spellStart"/>
            <w:r w:rsidRPr="00751260">
              <w:rPr>
                <w:rFonts w:ascii="Arial Narrow" w:hAnsi="Arial Narrow" w:cs="Arial"/>
                <w:sz w:val="22"/>
                <w:szCs w:val="22"/>
              </w:rPr>
              <w:t>000</w:t>
            </w:r>
            <w:proofErr w:type="spellEnd"/>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Ilość aktywnych gniazd głowic obrazowych</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4</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Ilość gniazd parkingowych</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2</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Dynamika systemu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 xml:space="preserve">Min. 300 </w:t>
            </w:r>
            <w:proofErr w:type="spellStart"/>
            <w:r w:rsidRPr="00751260">
              <w:rPr>
                <w:rFonts w:ascii="Arial Narrow" w:hAnsi="Arial Narrow" w:cs="Arial"/>
                <w:sz w:val="22"/>
                <w:szCs w:val="22"/>
              </w:rPr>
              <w:t>dB</w:t>
            </w:r>
            <w:proofErr w:type="spellEnd"/>
          </w:p>
        </w:tc>
        <w:tc>
          <w:tcPr>
            <w:tcW w:w="2268" w:type="dxa"/>
            <w:tcBorders>
              <w:top w:val="single" w:sz="4" w:space="0" w:color="000000"/>
              <w:left w:val="single" w:sz="4" w:space="0" w:color="000000"/>
              <w:bottom w:val="single" w:sz="4" w:space="0" w:color="000000"/>
              <w:right w:val="single" w:sz="4" w:space="0" w:color="auto"/>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  300 </w:t>
            </w:r>
            <w:proofErr w:type="spellStart"/>
            <w:r w:rsidRPr="00751260">
              <w:rPr>
                <w:rFonts w:ascii="Arial Narrow" w:hAnsi="Arial Narrow" w:cs="Arial"/>
                <w:sz w:val="22"/>
                <w:szCs w:val="22"/>
              </w:rPr>
              <w:t>dB</w:t>
            </w:r>
            <w:proofErr w:type="spellEnd"/>
            <w:r w:rsidRPr="00751260">
              <w:rPr>
                <w:rFonts w:ascii="Arial Narrow" w:hAnsi="Arial Narrow" w:cs="Arial"/>
                <w:sz w:val="22"/>
                <w:szCs w:val="22"/>
              </w:rPr>
              <w:t xml:space="preserve"> – 0 pkt.</w:t>
            </w:r>
          </w:p>
          <w:p w:rsidR="005B5F43" w:rsidRPr="00751260" w:rsidRDefault="005B5F43">
            <w:pPr>
              <w:rPr>
                <w:rFonts w:ascii="Arial Narrow" w:hAnsi="Arial Narrow" w:cs="Arial"/>
              </w:rPr>
            </w:pPr>
            <w:r w:rsidRPr="00751260">
              <w:rPr>
                <w:rFonts w:ascii="Arial Narrow" w:hAnsi="Arial Narrow" w:cs="Arial"/>
                <w:sz w:val="22"/>
                <w:szCs w:val="22"/>
              </w:rPr>
              <w:t xml:space="preserve">&gt;300 </w:t>
            </w:r>
            <w:proofErr w:type="spellStart"/>
            <w:r w:rsidRPr="00751260">
              <w:rPr>
                <w:rFonts w:ascii="Arial Narrow" w:hAnsi="Arial Narrow" w:cs="Arial"/>
                <w:sz w:val="22"/>
                <w:szCs w:val="22"/>
              </w:rPr>
              <w:t>dB</w:t>
            </w:r>
            <w:proofErr w:type="spellEnd"/>
            <w:r w:rsidRPr="00751260">
              <w:rPr>
                <w:rFonts w:ascii="Arial Narrow" w:hAnsi="Arial Narrow" w:cs="Arial"/>
                <w:sz w:val="22"/>
                <w:szCs w:val="22"/>
              </w:rPr>
              <w:t xml:space="preserve"> – 10 pkt.</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Monitor LCD o wysokiej rozdzielczości bez przeplotu z możliwością regulacja w 3 płaszczyznach.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Przekątna ekranu min. 23 cale</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Konsola aparatu ruchoma w dwóch płaszczyznach: </w:t>
            </w:r>
            <w:r w:rsidRPr="00751260">
              <w:rPr>
                <w:rFonts w:ascii="Arial Narrow" w:hAnsi="Arial Narrow" w:cs="Arial"/>
                <w:sz w:val="22"/>
                <w:szCs w:val="22"/>
              </w:rPr>
              <w:br/>
              <w:t>góra-dół, lewo-prawo</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Uchwyty na głowice umiejscowione po obu stronach konsoli aparatu</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Dotykowy, programowalny panel sterujący LCD wbudowany w konsolę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Przekątna min. 10 cali</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Zakres częstotliwości pracy</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 xml:space="preserve">Min. od 1 </w:t>
            </w:r>
            <w:proofErr w:type="spellStart"/>
            <w:r w:rsidRPr="00751260">
              <w:rPr>
                <w:rFonts w:ascii="Arial Narrow" w:hAnsi="Arial Narrow" w:cs="Arial"/>
                <w:sz w:val="22"/>
                <w:szCs w:val="22"/>
              </w:rPr>
              <w:t>MHz</w:t>
            </w:r>
            <w:proofErr w:type="spellEnd"/>
            <w:r w:rsidRPr="00751260">
              <w:rPr>
                <w:rFonts w:ascii="Arial Narrow" w:hAnsi="Arial Narrow" w:cs="Arial"/>
                <w:sz w:val="22"/>
                <w:szCs w:val="22"/>
              </w:rPr>
              <w:t xml:space="preserve"> do 20 </w:t>
            </w:r>
            <w:proofErr w:type="spellStart"/>
            <w:r w:rsidRPr="00751260">
              <w:rPr>
                <w:rFonts w:ascii="Arial Narrow" w:hAnsi="Arial Narrow" w:cs="Arial"/>
                <w:sz w:val="22"/>
                <w:szCs w:val="22"/>
              </w:rPr>
              <w:t>MHz</w:t>
            </w:r>
            <w:proofErr w:type="spellEnd"/>
            <w:r w:rsidRPr="00751260">
              <w:rPr>
                <w:rFonts w:ascii="Arial Narrow" w:hAnsi="Arial Narrow" w:cs="Arial"/>
                <w:sz w:val="22"/>
                <w:szCs w:val="22"/>
              </w:rPr>
              <w:t>.</w:t>
            </w:r>
          </w:p>
        </w:tc>
        <w:tc>
          <w:tcPr>
            <w:tcW w:w="2268" w:type="dxa"/>
            <w:tcBorders>
              <w:top w:val="single" w:sz="4" w:space="0" w:color="000000"/>
              <w:left w:val="single" w:sz="4" w:space="0" w:color="000000"/>
              <w:bottom w:val="single" w:sz="4" w:space="0" w:color="000000"/>
              <w:right w:val="single" w:sz="4" w:space="0" w:color="auto"/>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1-20 </w:t>
            </w:r>
            <w:proofErr w:type="spellStart"/>
            <w:r w:rsidRPr="00751260">
              <w:rPr>
                <w:rFonts w:ascii="Arial Narrow" w:hAnsi="Arial Narrow" w:cs="Arial"/>
                <w:sz w:val="22"/>
                <w:szCs w:val="22"/>
              </w:rPr>
              <w:t>MHz</w:t>
            </w:r>
            <w:proofErr w:type="spellEnd"/>
            <w:r w:rsidRPr="00751260">
              <w:rPr>
                <w:rFonts w:ascii="Arial Narrow" w:hAnsi="Arial Narrow" w:cs="Arial"/>
                <w:sz w:val="22"/>
                <w:szCs w:val="22"/>
              </w:rPr>
              <w:t xml:space="preserve"> – 0 pkt.</w:t>
            </w:r>
          </w:p>
          <w:p w:rsidR="005B5F43" w:rsidRPr="00751260" w:rsidRDefault="005B5F43">
            <w:pPr>
              <w:rPr>
                <w:rFonts w:ascii="Arial Narrow" w:hAnsi="Arial Narrow" w:cs="Arial"/>
              </w:rPr>
            </w:pPr>
            <w:r w:rsidRPr="00751260">
              <w:rPr>
                <w:rFonts w:ascii="Arial Narrow" w:hAnsi="Arial Narrow" w:cs="Arial"/>
                <w:sz w:val="22"/>
                <w:szCs w:val="22"/>
              </w:rPr>
              <w:t xml:space="preserve">Powyżej 20 </w:t>
            </w:r>
            <w:proofErr w:type="spellStart"/>
            <w:r w:rsidRPr="00751260">
              <w:rPr>
                <w:rFonts w:ascii="Arial Narrow" w:hAnsi="Arial Narrow" w:cs="Arial"/>
                <w:sz w:val="22"/>
                <w:szCs w:val="22"/>
              </w:rPr>
              <w:t>MHz</w:t>
            </w:r>
            <w:proofErr w:type="spellEnd"/>
            <w:r w:rsidRPr="00751260">
              <w:rPr>
                <w:rFonts w:ascii="Arial Narrow" w:hAnsi="Arial Narrow" w:cs="Arial"/>
                <w:sz w:val="22"/>
                <w:szCs w:val="22"/>
              </w:rPr>
              <w:t xml:space="preserve"> – 10 pkt.</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Liczba obrazów pamięci dynamicznej (tzw. </w:t>
            </w:r>
            <w:proofErr w:type="spellStart"/>
            <w:r w:rsidRPr="00751260">
              <w:rPr>
                <w:rFonts w:ascii="Arial Narrow" w:hAnsi="Arial Narrow" w:cs="Arial"/>
                <w:sz w:val="22"/>
                <w:szCs w:val="22"/>
              </w:rPr>
              <w:t>Cineloop</w:t>
            </w:r>
            <w:proofErr w:type="spellEnd"/>
            <w:r w:rsidRPr="00751260">
              <w:rPr>
                <w:rFonts w:ascii="Arial Narrow" w:hAnsi="Arial Narrow" w:cs="Arial"/>
                <w:sz w:val="22"/>
                <w:szCs w:val="22"/>
              </w:rPr>
              <w:t>)</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60 000 obrazów</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Możliwość uzyskania sekwencji </w:t>
            </w:r>
            <w:proofErr w:type="spellStart"/>
            <w:r w:rsidRPr="00751260">
              <w:rPr>
                <w:rFonts w:ascii="Arial Narrow" w:hAnsi="Arial Narrow" w:cs="Arial"/>
                <w:sz w:val="22"/>
                <w:szCs w:val="22"/>
              </w:rPr>
              <w:t>Cineloop</w:t>
            </w:r>
            <w:proofErr w:type="spellEnd"/>
            <w:r w:rsidRPr="00751260">
              <w:rPr>
                <w:rFonts w:ascii="Arial Narrow" w:hAnsi="Arial Narrow" w:cs="Arial"/>
                <w:sz w:val="22"/>
                <w:szCs w:val="22"/>
              </w:rPr>
              <w:t xml:space="preserve"> w trybie 4B tj. 4 niezależnych sekwencji </w:t>
            </w:r>
            <w:proofErr w:type="spellStart"/>
            <w:r w:rsidRPr="00751260">
              <w:rPr>
                <w:rFonts w:ascii="Arial Narrow" w:hAnsi="Arial Narrow" w:cs="Arial"/>
                <w:sz w:val="22"/>
                <w:szCs w:val="22"/>
              </w:rPr>
              <w:t>Cineloop</w:t>
            </w:r>
            <w:proofErr w:type="spellEnd"/>
            <w:r w:rsidRPr="00751260">
              <w:rPr>
                <w:rFonts w:ascii="Arial Narrow" w:hAnsi="Arial Narrow" w:cs="Arial"/>
                <w:sz w:val="22"/>
                <w:szCs w:val="22"/>
              </w:rPr>
              <w:t xml:space="preserve"> jednocześnie na jednym obrazie</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Pamięć dynamiczna dla trybu </w:t>
            </w:r>
            <w:proofErr w:type="spellStart"/>
            <w:r w:rsidRPr="00751260">
              <w:rPr>
                <w:rFonts w:ascii="Arial Narrow" w:hAnsi="Arial Narrow" w:cs="Arial"/>
                <w:sz w:val="22"/>
                <w:szCs w:val="22"/>
              </w:rPr>
              <w:t>M-mode</w:t>
            </w:r>
            <w:proofErr w:type="spellEnd"/>
            <w:r w:rsidRPr="00751260">
              <w:rPr>
                <w:rFonts w:ascii="Arial Narrow" w:hAnsi="Arial Narrow" w:cs="Arial"/>
                <w:sz w:val="22"/>
                <w:szCs w:val="22"/>
              </w:rPr>
              <w:t xml:space="preserve"> lub </w:t>
            </w:r>
            <w:proofErr w:type="spellStart"/>
            <w:r w:rsidRPr="00751260">
              <w:rPr>
                <w:rFonts w:ascii="Arial Narrow" w:hAnsi="Arial Narrow" w:cs="Arial"/>
                <w:sz w:val="22"/>
                <w:szCs w:val="22"/>
              </w:rPr>
              <w:t>D-mode</w:t>
            </w:r>
            <w:proofErr w:type="spellEnd"/>
            <w:r w:rsidRPr="00751260">
              <w:rPr>
                <w:rFonts w:ascii="Arial Narrow" w:hAnsi="Arial Narrow" w:cs="Arial"/>
                <w:sz w:val="22"/>
                <w:szCs w:val="22"/>
              </w:rPr>
              <w:t xml:space="preserve"> </w:t>
            </w:r>
            <w:r w:rsidRPr="00751260">
              <w:rPr>
                <w:rFonts w:ascii="Arial Narrow" w:hAnsi="Arial Narrow" w:cs="Arial"/>
                <w:sz w:val="22"/>
                <w:szCs w:val="22"/>
              </w:rPr>
              <w:br/>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900 s</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Regulacja głębokości pola obrazowania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1 - 39 cm</w:t>
            </w: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  1-39 cm – 0 pkt.</w:t>
            </w:r>
          </w:p>
          <w:p w:rsidR="005B5F43" w:rsidRPr="00751260" w:rsidRDefault="005B5F43">
            <w:pPr>
              <w:rPr>
                <w:rFonts w:ascii="Arial Narrow" w:hAnsi="Arial Narrow" w:cs="Arial"/>
              </w:rPr>
            </w:pPr>
            <w:r w:rsidRPr="00751260">
              <w:rPr>
                <w:rFonts w:ascii="Arial Narrow" w:hAnsi="Arial Narrow" w:cs="Arial"/>
                <w:sz w:val="22"/>
                <w:szCs w:val="22"/>
              </w:rPr>
              <w:t xml:space="preserve">&gt;1-39 cm – 10 pkt. </w:t>
            </w:r>
          </w:p>
          <w:p w:rsidR="005B5F43" w:rsidRPr="00751260" w:rsidRDefault="005B5F43">
            <w:pPr>
              <w:rPr>
                <w:rFonts w:ascii="Arial Narrow" w:hAnsi="Arial Narrow" w:cs="Arial"/>
              </w:rPr>
            </w:pP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Ilość ustawień wstępnych (tzw. </w:t>
            </w:r>
            <w:proofErr w:type="spellStart"/>
            <w:r w:rsidRPr="00751260">
              <w:rPr>
                <w:rFonts w:ascii="Arial Narrow" w:hAnsi="Arial Narrow" w:cs="Arial"/>
                <w:sz w:val="22"/>
                <w:szCs w:val="22"/>
              </w:rPr>
              <w:t>Presetów</w:t>
            </w:r>
            <w:proofErr w:type="spellEnd"/>
            <w:r w:rsidRPr="00751260">
              <w:rPr>
                <w:rFonts w:ascii="Arial Narrow" w:hAnsi="Arial Narrow" w:cs="Arial"/>
                <w:sz w:val="22"/>
                <w:szCs w:val="22"/>
              </w:rPr>
              <w:t>) programowanych przez użytkownika</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70</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Podstawa jezdna z czterema obrotowymi kołami z możliwością blokowania każdego z kół oraz blokadą kierunku jazdy</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Wysuwana klawiatura spod pulpitu sterującego</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shd w:val="clear" w:color="auto" w:fill="D9D9D9"/>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shd w:val="clear" w:color="auto" w:fill="D9D9D9"/>
            <w:hideMark/>
          </w:tcPr>
          <w:p w:rsidR="005B5F43" w:rsidRPr="00751260" w:rsidRDefault="005B5F43">
            <w:pPr>
              <w:snapToGrid w:val="0"/>
              <w:rPr>
                <w:rFonts w:ascii="Arial Narrow" w:hAnsi="Arial Narrow" w:cs="Arial"/>
                <w:b/>
                <w:bCs/>
              </w:rPr>
            </w:pPr>
            <w:r w:rsidRPr="00751260">
              <w:rPr>
                <w:rFonts w:ascii="Arial Narrow" w:hAnsi="Arial Narrow" w:cs="Arial"/>
                <w:b/>
                <w:bCs/>
                <w:sz w:val="22"/>
                <w:szCs w:val="22"/>
              </w:rPr>
              <w:t>Obrazowanie i prezentacja obrazu</w:t>
            </w:r>
          </w:p>
        </w:tc>
        <w:tc>
          <w:tcPr>
            <w:tcW w:w="1701" w:type="dxa"/>
            <w:tcBorders>
              <w:top w:val="single" w:sz="4" w:space="0" w:color="000000"/>
              <w:left w:val="single" w:sz="4" w:space="0" w:color="000000"/>
              <w:bottom w:val="single" w:sz="4" w:space="0" w:color="000000"/>
              <w:right w:val="nil"/>
            </w:tcBorders>
            <w:shd w:val="clear" w:color="auto" w:fill="D9D9D9"/>
          </w:tcPr>
          <w:p w:rsidR="005B5F43" w:rsidRPr="00751260" w:rsidRDefault="005B5F43">
            <w:pPr>
              <w:snapToGrid w:val="0"/>
              <w:rPr>
                <w:rFonts w:ascii="Arial Narrow" w:hAnsi="Arial Narrow" w:cs="Arial"/>
                <w:b/>
                <w:bCs/>
              </w:rPr>
            </w:pP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rsidR="005B5F43" w:rsidRPr="00751260" w:rsidRDefault="005B5F43">
            <w:pPr>
              <w:snapToGrid w:val="0"/>
              <w:rPr>
                <w:rFonts w:ascii="Arial Narrow" w:hAnsi="Arial Narrow" w:cs="Arial"/>
                <w:b/>
                <w:bCs/>
              </w:rPr>
            </w:pP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Kombinacje prezentowanych jednocześnie obrazów. Min.</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rPr>
              <w:t xml:space="preserve">B, </w:t>
            </w:r>
            <w:r w:rsidRPr="00751260">
              <w:rPr>
                <w:rFonts w:ascii="Arial Narrow" w:hAnsi="Arial Narrow" w:cs="Arial"/>
                <w:sz w:val="22"/>
                <w:szCs w:val="22"/>
                <w:lang w:val="en-US"/>
              </w:rPr>
              <w:t>B + B, 4 B</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lang w:val="en-US"/>
              </w:rPr>
              <w:t>M</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lang w:val="en-US"/>
              </w:rPr>
              <w:t>B + M</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lang w:val="en-US"/>
              </w:rPr>
              <w:t xml:space="preserve">D </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lang w:val="en-US"/>
              </w:rPr>
              <w:t>B + D</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lang w:val="en-US"/>
              </w:rPr>
              <w:t>B + C (Color Doppler)</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lang w:val="en-US"/>
              </w:rPr>
              <w:t>B + PD (Power Doppler)</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lang w:val="en-US"/>
              </w:rPr>
              <w:t>4 B (Color Doppler)</w:t>
            </w:r>
          </w:p>
          <w:p w:rsidR="005B5F43" w:rsidRPr="00751260" w:rsidRDefault="005B5F43" w:rsidP="00751260">
            <w:pPr>
              <w:numPr>
                <w:ilvl w:val="0"/>
                <w:numId w:val="33"/>
              </w:numPr>
              <w:tabs>
                <w:tab w:val="clear" w:pos="360"/>
                <w:tab w:val="num" w:pos="720"/>
              </w:tabs>
              <w:ind w:left="330" w:hanging="180"/>
              <w:rPr>
                <w:rFonts w:ascii="Arial Narrow" w:hAnsi="Arial Narrow" w:cs="Arial"/>
                <w:lang w:val="en-US"/>
              </w:rPr>
            </w:pPr>
            <w:r w:rsidRPr="00751260">
              <w:rPr>
                <w:rFonts w:ascii="Arial Narrow" w:hAnsi="Arial Narrow" w:cs="Arial"/>
                <w:sz w:val="22"/>
                <w:szCs w:val="22"/>
                <w:lang w:val="en-US"/>
              </w:rPr>
              <w:t>4 B (Power Doppler)</w:t>
            </w:r>
          </w:p>
          <w:p w:rsidR="005B5F43" w:rsidRPr="00751260" w:rsidRDefault="005B5F43" w:rsidP="00751260">
            <w:pPr>
              <w:numPr>
                <w:ilvl w:val="0"/>
                <w:numId w:val="33"/>
              </w:numPr>
              <w:tabs>
                <w:tab w:val="clear" w:pos="360"/>
                <w:tab w:val="num" w:pos="720"/>
              </w:tabs>
              <w:ind w:left="330" w:hanging="180"/>
              <w:rPr>
                <w:rFonts w:ascii="Arial Narrow" w:hAnsi="Arial Narrow" w:cs="Arial"/>
              </w:rPr>
            </w:pPr>
            <w:r w:rsidRPr="00751260">
              <w:rPr>
                <w:rFonts w:ascii="Arial Narrow" w:hAnsi="Arial Narrow" w:cs="Arial"/>
                <w:sz w:val="22"/>
                <w:szCs w:val="22"/>
              </w:rPr>
              <w:t xml:space="preserve">B + </w:t>
            </w:r>
            <w:proofErr w:type="spellStart"/>
            <w:r w:rsidRPr="00751260">
              <w:rPr>
                <w:rFonts w:ascii="Arial Narrow" w:hAnsi="Arial Narrow" w:cs="Arial"/>
                <w:sz w:val="22"/>
                <w:szCs w:val="22"/>
              </w:rPr>
              <w:t>Color</w:t>
            </w:r>
            <w:proofErr w:type="spellEnd"/>
            <w:r w:rsidRPr="00751260">
              <w:rPr>
                <w:rFonts w:ascii="Arial Narrow" w:hAnsi="Arial Narrow" w:cs="Arial"/>
                <w:sz w:val="22"/>
                <w:szCs w:val="22"/>
              </w:rPr>
              <w:t xml:space="preserve"> + M</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Odświeżanie obrazu (</w:t>
            </w:r>
            <w:proofErr w:type="spellStart"/>
            <w:r w:rsidRPr="00751260">
              <w:rPr>
                <w:rFonts w:ascii="Arial Narrow" w:hAnsi="Arial Narrow" w:cs="Arial"/>
                <w:sz w:val="22"/>
                <w:szCs w:val="22"/>
              </w:rPr>
              <w:t>Frame</w:t>
            </w:r>
            <w:proofErr w:type="spellEnd"/>
            <w:r w:rsidRPr="00751260">
              <w:rPr>
                <w:rFonts w:ascii="Arial Narrow" w:hAnsi="Arial Narrow" w:cs="Arial"/>
                <w:sz w:val="22"/>
                <w:szCs w:val="22"/>
              </w:rPr>
              <w:t xml:space="preserve"> </w:t>
            </w:r>
            <w:proofErr w:type="spellStart"/>
            <w:r w:rsidRPr="00751260">
              <w:rPr>
                <w:rFonts w:ascii="Arial Narrow" w:hAnsi="Arial Narrow" w:cs="Arial"/>
                <w:sz w:val="22"/>
                <w:szCs w:val="22"/>
              </w:rPr>
              <w:t>Rate</w:t>
            </w:r>
            <w:proofErr w:type="spellEnd"/>
            <w:r w:rsidRPr="00751260">
              <w:rPr>
                <w:rFonts w:ascii="Arial Narrow" w:hAnsi="Arial Narrow" w:cs="Arial"/>
                <w:sz w:val="22"/>
                <w:szCs w:val="22"/>
              </w:rPr>
              <w:t>) dla trybu B</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1500 obrazów/s</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Odświeżanie obrazu (</w:t>
            </w:r>
            <w:proofErr w:type="spellStart"/>
            <w:r w:rsidRPr="00751260">
              <w:rPr>
                <w:rFonts w:ascii="Arial Narrow" w:hAnsi="Arial Narrow" w:cs="Arial"/>
                <w:sz w:val="22"/>
                <w:szCs w:val="22"/>
              </w:rPr>
              <w:t>Frame</w:t>
            </w:r>
            <w:proofErr w:type="spellEnd"/>
            <w:r w:rsidRPr="00751260">
              <w:rPr>
                <w:rFonts w:ascii="Arial Narrow" w:hAnsi="Arial Narrow" w:cs="Arial"/>
                <w:sz w:val="22"/>
                <w:szCs w:val="22"/>
              </w:rPr>
              <w:t xml:space="preserve"> </w:t>
            </w:r>
            <w:proofErr w:type="spellStart"/>
            <w:r w:rsidRPr="00751260">
              <w:rPr>
                <w:rFonts w:ascii="Arial Narrow" w:hAnsi="Arial Narrow" w:cs="Arial"/>
                <w:sz w:val="22"/>
                <w:szCs w:val="22"/>
              </w:rPr>
              <w:t>Rate</w:t>
            </w:r>
            <w:proofErr w:type="spellEnd"/>
            <w:r w:rsidRPr="00751260">
              <w:rPr>
                <w:rFonts w:ascii="Arial Narrow" w:hAnsi="Arial Narrow" w:cs="Arial"/>
                <w:sz w:val="22"/>
                <w:szCs w:val="22"/>
              </w:rPr>
              <w:t>) B + kolor (CD)</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400 obrazów/s</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Obrazowanie harmoniczne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10 pasm częstotliwości</w:t>
            </w:r>
          </w:p>
        </w:tc>
        <w:tc>
          <w:tcPr>
            <w:tcW w:w="2268" w:type="dxa"/>
            <w:tcBorders>
              <w:top w:val="single" w:sz="4" w:space="0" w:color="000000"/>
              <w:left w:val="single" w:sz="4" w:space="0" w:color="000000"/>
              <w:bottom w:val="single" w:sz="4" w:space="0" w:color="000000"/>
              <w:right w:val="single" w:sz="4" w:space="0" w:color="auto"/>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10 pasm – 0 pkt.</w:t>
            </w:r>
          </w:p>
          <w:p w:rsidR="005B5F43" w:rsidRPr="00751260" w:rsidRDefault="005B5F43">
            <w:pPr>
              <w:rPr>
                <w:rFonts w:ascii="Arial Narrow" w:hAnsi="Arial Narrow" w:cs="Arial"/>
              </w:rPr>
            </w:pPr>
            <w:r w:rsidRPr="00751260">
              <w:rPr>
                <w:rFonts w:ascii="Arial Narrow" w:hAnsi="Arial Narrow" w:cs="Arial"/>
                <w:sz w:val="22"/>
                <w:szCs w:val="22"/>
              </w:rPr>
              <w:t>12 pasm i powyżej – 10 pkt.</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Obrazowanie w trybie Doppler Kolorowy (CD)</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tcPr>
          <w:p w:rsidR="005B5F43" w:rsidRPr="00751260" w:rsidRDefault="005B5F43">
            <w:pPr>
              <w:snapToGrid w:val="0"/>
              <w:rPr>
                <w:rFonts w:ascii="Arial Narrow" w:hAnsi="Arial Narrow" w:cs="Arial"/>
              </w:rPr>
            </w:pPr>
            <w:r w:rsidRPr="00751260">
              <w:rPr>
                <w:rFonts w:ascii="Arial Narrow" w:hAnsi="Arial Narrow" w:cs="Arial"/>
                <w:sz w:val="22"/>
                <w:szCs w:val="22"/>
              </w:rPr>
              <w:t>Zakres prędkości Dopplera Kolorowego (CD)</w:t>
            </w:r>
          </w:p>
          <w:p w:rsidR="005B5F43" w:rsidRPr="00751260" w:rsidRDefault="005B5F43">
            <w:pPr>
              <w:rPr>
                <w:rFonts w:ascii="Arial Narrow" w:hAnsi="Arial Narrow" w:cs="Arial"/>
              </w:rPr>
            </w:pP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+/- 4,0 m/s</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Obrazowanie w trybie Power Doppler (PD) i Power Doppler Kierunkowy</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Obrazowanie w rozszerzonym trybie </w:t>
            </w:r>
            <w:proofErr w:type="spellStart"/>
            <w:r w:rsidRPr="00751260">
              <w:rPr>
                <w:rFonts w:ascii="Arial Narrow" w:hAnsi="Arial Narrow" w:cs="Arial"/>
                <w:sz w:val="22"/>
                <w:szCs w:val="22"/>
              </w:rPr>
              <w:t>Color</w:t>
            </w:r>
            <w:proofErr w:type="spellEnd"/>
            <w:r w:rsidRPr="00751260">
              <w:rPr>
                <w:rFonts w:ascii="Arial Narrow" w:hAnsi="Arial Narrow" w:cs="Arial"/>
                <w:sz w:val="22"/>
                <w:szCs w:val="22"/>
              </w:rPr>
              <w:t xml:space="preserve"> Doppler o bardzo wysokiej czułości i rozdzielczości z możliwością wizualizacji bardzo wolnych przepływów w małych naczyniach</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Obrazowanie w trybie Dopplera Pulsacyjnego PWD oraz HPRF PWD (o wysokiej częstotliwości powtarzania)</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Zakres prędkości Dopplera pulsacyjnego (PWD)</w:t>
            </w:r>
          </w:p>
          <w:p w:rsidR="005B5F43" w:rsidRPr="00751260" w:rsidRDefault="005B5F43">
            <w:pPr>
              <w:rPr>
                <w:rFonts w:ascii="Arial Narrow" w:hAnsi="Arial Narrow" w:cs="Arial"/>
              </w:rPr>
            </w:pPr>
            <w:r w:rsidRPr="00751260">
              <w:rPr>
                <w:rFonts w:ascii="Arial Narrow" w:hAnsi="Arial Narrow" w:cs="Arial"/>
                <w:sz w:val="22"/>
                <w:szCs w:val="22"/>
              </w:rPr>
              <w:t xml:space="preserve"> (przy zerowym kącie bramki)</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+/- 6,0 m/s</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Regulacja bramki dopplerowskiej w zakresie</w:t>
            </w:r>
            <w:r w:rsidRPr="00751260">
              <w:rPr>
                <w:rFonts w:ascii="Arial Narrow" w:hAnsi="Arial Narrow" w:cs="Arial"/>
                <w:bCs/>
                <w:sz w:val="22"/>
                <w:szCs w:val="22"/>
              </w:rPr>
              <w:br/>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Min. 0,5 mm do 20 mm</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Możliwość odchylenia wiązki Dopplerowskiej w zakresie</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Min. +/- 30 stopni</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Możliwość korekcji kąta bramki dopplerowskiej w zakresie</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Min. +/- 80 stopni</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 xml:space="preserve">Automatyczna korekcja kąta bramki dopplerowskiej za pomocą jednego przycisku w zakresie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Min. +/- 80 stopni</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 xml:space="preserve">Możliwość jednoczesnego (w czasie rzeczywistym) uzyskania spectrum przepływu z dwóch niezależnych bramek </w:t>
            </w:r>
            <w:r w:rsidRPr="00751260">
              <w:rPr>
                <w:rFonts w:ascii="Arial Narrow" w:hAnsi="Arial Narrow" w:cs="Arial"/>
                <w:bCs/>
                <w:sz w:val="22"/>
                <w:szCs w:val="22"/>
              </w:rPr>
              <w:lastRenderedPageBreak/>
              <w:t>dopplerowskich</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lastRenderedPageBreak/>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Obrazowanie typu „</w:t>
            </w:r>
            <w:proofErr w:type="spellStart"/>
            <w:r w:rsidRPr="00751260">
              <w:rPr>
                <w:rFonts w:ascii="Arial Narrow" w:hAnsi="Arial Narrow" w:cs="Arial"/>
                <w:bCs/>
                <w:sz w:val="22"/>
                <w:szCs w:val="22"/>
              </w:rPr>
              <w:t>Compound</w:t>
            </w:r>
            <w:proofErr w:type="spellEnd"/>
            <w:r w:rsidRPr="00751260">
              <w:rPr>
                <w:rFonts w:ascii="Arial Narrow" w:hAnsi="Arial Narrow" w:cs="Arial"/>
                <w:bCs/>
                <w:sz w:val="22"/>
                <w:szCs w:val="22"/>
              </w:rPr>
              <w:t>” w układzie wiązek ultradźwięków wysyłanych pod wieloma kątami i z różnymi częstotliwościami (tzw. skrzyżowane ultradźwięki)</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Liczba wiązek tworzących obraz w obrazowaniu typu „</w:t>
            </w:r>
            <w:proofErr w:type="spellStart"/>
            <w:r w:rsidRPr="00751260">
              <w:rPr>
                <w:rFonts w:ascii="Arial Narrow" w:hAnsi="Arial Narrow" w:cs="Arial"/>
                <w:bCs/>
                <w:sz w:val="22"/>
                <w:szCs w:val="22"/>
              </w:rPr>
              <w:t>Compound</w:t>
            </w:r>
            <w:proofErr w:type="spellEnd"/>
            <w:r w:rsidRPr="00751260">
              <w:rPr>
                <w:rFonts w:ascii="Arial Narrow" w:hAnsi="Arial Narrow" w:cs="Arial"/>
                <w:bCs/>
                <w:sz w:val="22"/>
                <w:szCs w:val="22"/>
              </w:rPr>
              <w:t xml:space="preserve">”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Min. 8</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System obrazowania wyostrzający kontury i redukujący artefakty szumowe – dostępny na wszystkich głowicach</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Obrazowanie w trybie </w:t>
            </w:r>
            <w:proofErr w:type="spellStart"/>
            <w:r w:rsidRPr="00751260">
              <w:rPr>
                <w:rFonts w:ascii="Arial Narrow" w:hAnsi="Arial Narrow" w:cs="Arial"/>
                <w:sz w:val="22"/>
                <w:szCs w:val="22"/>
              </w:rPr>
              <w:t>Triplex</w:t>
            </w:r>
            <w:proofErr w:type="spellEnd"/>
            <w:r w:rsidRPr="00751260">
              <w:rPr>
                <w:rFonts w:ascii="Arial Narrow" w:hAnsi="Arial Narrow" w:cs="Arial"/>
                <w:sz w:val="22"/>
                <w:szCs w:val="22"/>
              </w:rPr>
              <w:t xml:space="preserve"> – (</w:t>
            </w:r>
            <w:proofErr w:type="spellStart"/>
            <w:r w:rsidRPr="00751260">
              <w:rPr>
                <w:rFonts w:ascii="Arial Narrow" w:hAnsi="Arial Narrow" w:cs="Arial"/>
                <w:sz w:val="22"/>
                <w:szCs w:val="22"/>
              </w:rPr>
              <w:t>B+CD</w:t>
            </w:r>
            <w:proofErr w:type="spellEnd"/>
            <w:r w:rsidRPr="00751260">
              <w:rPr>
                <w:rFonts w:ascii="Arial Narrow" w:hAnsi="Arial Narrow" w:cs="Arial"/>
                <w:sz w:val="22"/>
                <w:szCs w:val="22"/>
              </w:rPr>
              <w:t>/PD +PWD)</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Jednoczesne obrazowanie B + B/CD (</w:t>
            </w:r>
            <w:proofErr w:type="spellStart"/>
            <w:r w:rsidRPr="00751260">
              <w:rPr>
                <w:rFonts w:ascii="Arial Narrow" w:hAnsi="Arial Narrow" w:cs="Arial"/>
                <w:sz w:val="22"/>
                <w:szCs w:val="22"/>
              </w:rPr>
              <w:t>Color</w:t>
            </w:r>
            <w:proofErr w:type="spellEnd"/>
            <w:r w:rsidRPr="00751260">
              <w:rPr>
                <w:rFonts w:ascii="Arial Narrow" w:hAnsi="Arial Narrow" w:cs="Arial"/>
                <w:sz w:val="22"/>
                <w:szCs w:val="22"/>
              </w:rPr>
              <w:t>/Power Doppler) w czasie rzeczywistym</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Obrazowanie trapezowe i rombowe na głowicach liniowych</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Automatyczna optymalizacja obrazu B, spektrum dopplerowskiego i współczynnika prędkości ultradźwięków za pomocą jednego przycisku</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 xml:space="preserve">Możliwość zmian map koloru w </w:t>
            </w:r>
            <w:proofErr w:type="spellStart"/>
            <w:r w:rsidRPr="00751260">
              <w:rPr>
                <w:rFonts w:ascii="Arial Narrow" w:hAnsi="Arial Narrow" w:cs="Arial"/>
                <w:bCs/>
                <w:sz w:val="22"/>
                <w:szCs w:val="22"/>
              </w:rPr>
              <w:t>Color</w:t>
            </w:r>
            <w:proofErr w:type="spellEnd"/>
            <w:r w:rsidRPr="00751260">
              <w:rPr>
                <w:rFonts w:ascii="Arial Narrow" w:hAnsi="Arial Narrow" w:cs="Arial"/>
                <w:bCs/>
                <w:sz w:val="22"/>
                <w:szCs w:val="22"/>
              </w:rPr>
              <w:t xml:space="preserve"> Dopplerze</w:t>
            </w:r>
            <w:r w:rsidRPr="00751260">
              <w:rPr>
                <w:rFonts w:ascii="Arial Narrow" w:hAnsi="Arial Narrow" w:cs="Arial"/>
                <w:bCs/>
                <w:sz w:val="22"/>
                <w:szCs w:val="22"/>
              </w:rPr>
              <w:br/>
              <w:t xml:space="preserve"> min. 30 map</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bCs/>
              </w:rPr>
            </w:pPr>
            <w:r w:rsidRPr="00751260">
              <w:rPr>
                <w:rFonts w:ascii="Arial Narrow" w:hAnsi="Arial Narrow" w:cs="Arial"/>
                <w:bCs/>
                <w:sz w:val="22"/>
                <w:szCs w:val="22"/>
              </w:rPr>
              <w:t>Możliwość regulacji wzmocnienia GAIN w czasie rzeczywistym i po zamrożeniu</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shd w:val="clear" w:color="auto" w:fill="D9D9D9"/>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shd w:val="clear" w:color="auto" w:fill="D9D9D9"/>
            <w:hideMark/>
          </w:tcPr>
          <w:p w:rsidR="005B5F43" w:rsidRPr="00751260" w:rsidRDefault="005B5F43">
            <w:pPr>
              <w:snapToGrid w:val="0"/>
              <w:rPr>
                <w:rFonts w:ascii="Arial Narrow" w:hAnsi="Arial Narrow" w:cs="Arial"/>
                <w:b/>
                <w:bCs/>
              </w:rPr>
            </w:pPr>
            <w:r w:rsidRPr="00751260">
              <w:rPr>
                <w:rFonts w:ascii="Arial Narrow" w:hAnsi="Arial Narrow" w:cs="Arial"/>
                <w:b/>
                <w:bCs/>
                <w:sz w:val="22"/>
                <w:szCs w:val="22"/>
              </w:rPr>
              <w:t>Archiwizacja obrazów</w:t>
            </w:r>
          </w:p>
        </w:tc>
        <w:tc>
          <w:tcPr>
            <w:tcW w:w="1701" w:type="dxa"/>
            <w:tcBorders>
              <w:top w:val="single" w:sz="4" w:space="0" w:color="000000"/>
              <w:left w:val="single" w:sz="4" w:space="0" w:color="000000"/>
              <w:bottom w:val="single" w:sz="4" w:space="0" w:color="000000"/>
              <w:right w:val="nil"/>
            </w:tcBorders>
            <w:shd w:val="clear" w:color="auto" w:fill="D9D9D9"/>
          </w:tcPr>
          <w:p w:rsidR="005B5F43" w:rsidRPr="00751260" w:rsidRDefault="005B5F43">
            <w:pPr>
              <w:snapToGrid w:val="0"/>
              <w:jc w:val="center"/>
              <w:rPr>
                <w:rFonts w:ascii="Arial Narrow" w:hAnsi="Arial Narrow" w:cs="Arial"/>
                <w:b/>
                <w:bCs/>
              </w:rPr>
            </w:pP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rsidR="005B5F43" w:rsidRPr="00751260" w:rsidRDefault="005B5F43">
            <w:pPr>
              <w:snapToGrid w:val="0"/>
              <w:rPr>
                <w:rFonts w:ascii="Arial Narrow" w:hAnsi="Arial Narrow" w:cs="Arial"/>
                <w:b/>
                <w:bCs/>
              </w:rPr>
            </w:pP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Wewnętrzny system archiwizacji danych (dane pacjenta, obrazy, sekwencje)z dyskiem twardym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500 GB</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Zainstalowany moduł DICOM 3.0 umożliwiający zapis i przesyłanie obrazów w standardzie DICOM</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Zapis obrazów w formatach: DICOM, JPG, BMP i TIFF oraz pętli obrazowych (AVI) w systemie aparatu z możliwością eksportu na zewnętrzne nośniki typu </w:t>
            </w:r>
            <w:proofErr w:type="spellStart"/>
            <w:r w:rsidRPr="00751260">
              <w:rPr>
                <w:rFonts w:ascii="Arial Narrow" w:hAnsi="Arial Narrow" w:cs="Arial"/>
                <w:sz w:val="22"/>
                <w:szCs w:val="22"/>
              </w:rPr>
              <w:t>PenDrvie</w:t>
            </w:r>
            <w:proofErr w:type="spellEnd"/>
            <w:r w:rsidRPr="00751260">
              <w:rPr>
                <w:rFonts w:ascii="Arial Narrow" w:hAnsi="Arial Narrow" w:cs="Arial"/>
                <w:sz w:val="22"/>
                <w:szCs w:val="22"/>
              </w:rPr>
              <w:t xml:space="preserve"> lub płyty CD/DVD</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Możliwość jednoczesnego zapisu obrazu na wewnętrznym dysku HDD i nośniku typu </w:t>
            </w:r>
            <w:proofErr w:type="spellStart"/>
            <w:r w:rsidRPr="00751260">
              <w:rPr>
                <w:rFonts w:ascii="Arial Narrow" w:hAnsi="Arial Narrow" w:cs="Arial"/>
                <w:sz w:val="22"/>
                <w:szCs w:val="22"/>
              </w:rPr>
              <w:t>PenDrive</w:t>
            </w:r>
            <w:proofErr w:type="spellEnd"/>
            <w:r w:rsidRPr="00751260">
              <w:rPr>
                <w:rFonts w:ascii="Arial Narrow" w:hAnsi="Arial Narrow" w:cs="Arial"/>
                <w:sz w:val="22"/>
                <w:szCs w:val="22"/>
              </w:rPr>
              <w:t xml:space="preserve"> oraz wydruku obrazu na </w:t>
            </w:r>
            <w:proofErr w:type="spellStart"/>
            <w:r w:rsidRPr="00751260">
              <w:rPr>
                <w:rFonts w:ascii="Arial Narrow" w:hAnsi="Arial Narrow" w:cs="Arial"/>
                <w:sz w:val="22"/>
                <w:szCs w:val="22"/>
              </w:rPr>
              <w:t>printerze</w:t>
            </w:r>
            <w:proofErr w:type="spellEnd"/>
            <w:r w:rsidRPr="00751260">
              <w:rPr>
                <w:rFonts w:ascii="Arial Narrow" w:hAnsi="Arial Narrow" w:cs="Arial"/>
                <w:sz w:val="22"/>
                <w:szCs w:val="22"/>
              </w:rPr>
              <w:t>. Wszystkie 3 akcje dostępne po naciśnięciu jednego przycisku</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Funkcja ukrycia danych pacjenta przy archiwizacji na zewnętrzne nośniki</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proofErr w:type="spellStart"/>
            <w:r w:rsidRPr="00751260">
              <w:rPr>
                <w:rFonts w:ascii="Arial Narrow" w:hAnsi="Arial Narrow" w:cs="Arial"/>
                <w:sz w:val="22"/>
                <w:szCs w:val="22"/>
              </w:rPr>
              <w:t>Videoprinter</w:t>
            </w:r>
            <w:proofErr w:type="spellEnd"/>
            <w:r w:rsidRPr="00751260">
              <w:rPr>
                <w:rFonts w:ascii="Arial Narrow" w:hAnsi="Arial Narrow" w:cs="Arial"/>
                <w:sz w:val="22"/>
                <w:szCs w:val="22"/>
              </w:rPr>
              <w:t xml:space="preserve"> czarno-biały</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Wbudowane wyjście USB 2.0 do podłączenia nośników typu </w:t>
            </w:r>
            <w:proofErr w:type="spellStart"/>
            <w:r w:rsidRPr="00751260">
              <w:rPr>
                <w:rFonts w:ascii="Arial Narrow" w:hAnsi="Arial Narrow" w:cs="Arial"/>
                <w:sz w:val="22"/>
                <w:szCs w:val="22"/>
              </w:rPr>
              <w:t>PenDrive</w:t>
            </w:r>
            <w:proofErr w:type="spellEnd"/>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Wbudowana karta sieciowa Ethernet 10/100 </w:t>
            </w:r>
            <w:proofErr w:type="spellStart"/>
            <w:r w:rsidRPr="00751260">
              <w:rPr>
                <w:rFonts w:ascii="Arial Narrow" w:hAnsi="Arial Narrow" w:cs="Arial"/>
                <w:sz w:val="22"/>
                <w:szCs w:val="22"/>
              </w:rPr>
              <w:t>Mbps</w:t>
            </w:r>
            <w:proofErr w:type="spellEnd"/>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Możliwość podłączenia aparatu do dowolnego komputera PC kablem sieciowych 100 </w:t>
            </w:r>
            <w:proofErr w:type="spellStart"/>
            <w:r w:rsidRPr="00751260">
              <w:rPr>
                <w:rFonts w:ascii="Arial Narrow" w:hAnsi="Arial Narrow" w:cs="Arial"/>
                <w:sz w:val="22"/>
                <w:szCs w:val="22"/>
              </w:rPr>
              <w:t>Mbps</w:t>
            </w:r>
            <w:proofErr w:type="spellEnd"/>
            <w:r w:rsidRPr="00751260">
              <w:rPr>
                <w:rFonts w:ascii="Arial Narrow" w:hAnsi="Arial Narrow" w:cs="Arial"/>
                <w:sz w:val="22"/>
                <w:szCs w:val="22"/>
              </w:rPr>
              <w:t xml:space="preserve"> w celu wysyłania danych (obrazy, raporty)</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pPr>
              <w:snapToGrid w:val="0"/>
              <w:rPr>
                <w:rFonts w:ascii="Arial Narrow" w:hAnsi="Arial Narrow" w:cs="Arial"/>
              </w:rPr>
            </w:pPr>
            <w:r>
              <w:rPr>
                <w:rFonts w:ascii="Arial Narrow" w:hAnsi="Arial Narrow"/>
                <w:sz w:val="22"/>
                <w:szCs w:val="22"/>
              </w:rPr>
              <w:t xml:space="preserve">         </w:t>
            </w: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shd w:val="clear" w:color="auto" w:fill="D9D9D9"/>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shd w:val="clear" w:color="auto" w:fill="D9D9D9"/>
            <w:hideMark/>
          </w:tcPr>
          <w:p w:rsidR="005B5F43" w:rsidRPr="00751260" w:rsidRDefault="005B5F43" w:rsidP="00751260">
            <w:pPr>
              <w:pStyle w:val="Nagwek1"/>
              <w:numPr>
                <w:ilvl w:val="0"/>
                <w:numId w:val="31"/>
              </w:numPr>
              <w:snapToGrid w:val="0"/>
              <w:spacing w:before="0" w:after="0"/>
              <w:jc w:val="left"/>
              <w:rPr>
                <w:rFonts w:ascii="Arial Narrow" w:hAnsi="Arial Narrow"/>
                <w:sz w:val="22"/>
                <w:szCs w:val="22"/>
              </w:rPr>
            </w:pPr>
            <w:r w:rsidRPr="00751260">
              <w:rPr>
                <w:rFonts w:ascii="Arial Narrow" w:hAnsi="Arial Narrow"/>
                <w:sz w:val="22"/>
                <w:szCs w:val="22"/>
              </w:rPr>
              <w:t>Funkcje użytkowe</w:t>
            </w:r>
          </w:p>
        </w:tc>
        <w:tc>
          <w:tcPr>
            <w:tcW w:w="1701" w:type="dxa"/>
            <w:tcBorders>
              <w:top w:val="single" w:sz="4" w:space="0" w:color="000000"/>
              <w:left w:val="single" w:sz="4" w:space="0" w:color="000000"/>
              <w:bottom w:val="single" w:sz="4" w:space="0" w:color="000000"/>
              <w:right w:val="nil"/>
            </w:tcBorders>
            <w:shd w:val="clear" w:color="auto" w:fill="D9D9D9"/>
          </w:tcPr>
          <w:p w:rsidR="005B5F43" w:rsidRPr="00751260" w:rsidRDefault="005B5F43">
            <w:pPr>
              <w:snapToGrid w:val="0"/>
              <w:jc w:val="center"/>
              <w:rPr>
                <w:rFonts w:ascii="Arial Narrow" w:hAnsi="Arial Narrow" w:cs="Arial"/>
                <w:b/>
                <w:bCs/>
              </w:rPr>
            </w:pP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rsidR="005B5F43" w:rsidRPr="00751260" w:rsidRDefault="005B5F43">
            <w:pPr>
              <w:snapToGrid w:val="0"/>
              <w:rPr>
                <w:rFonts w:ascii="Arial Narrow" w:hAnsi="Arial Narrow" w:cs="Arial"/>
                <w:b/>
                <w:bCs/>
              </w:rPr>
            </w:pP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vAlign w:val="center"/>
            <w:hideMark/>
          </w:tcPr>
          <w:p w:rsidR="005B5F43" w:rsidRPr="00751260" w:rsidRDefault="005B5F43">
            <w:pPr>
              <w:snapToGrid w:val="0"/>
              <w:rPr>
                <w:rFonts w:ascii="Arial Narrow" w:hAnsi="Arial Narrow" w:cs="Arial"/>
              </w:rPr>
            </w:pPr>
            <w:r w:rsidRPr="00751260">
              <w:rPr>
                <w:rFonts w:ascii="Arial Narrow" w:hAnsi="Arial Narrow" w:cs="Arial"/>
                <w:sz w:val="22"/>
                <w:szCs w:val="22"/>
              </w:rPr>
              <w:t>Powiększenie obrazu w czasie rzeczywistym</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x20</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Powiększenie obrazu po zamrożeniu</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x20</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Ilość pomiarów możliwych na jednym obrazie</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10</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rPr>
          <w:trHeight w:val="355"/>
        </w:trPr>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Automatyczny obrys spektrum Dopplera oraz przesunięcie linii bazowej i korekcja kąta bramki Dopplerowskiej - dostępne w czasie rzeczywistym i po zamrożeniu</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rPr>
          <w:trHeight w:val="355"/>
        </w:trPr>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Raporty z badań z możliwością zapamiętywania raportów w systemie</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rsidP="00EA08B5">
            <w:pPr>
              <w:snapToGrid w:val="0"/>
              <w:rPr>
                <w:rFonts w:ascii="Arial Narrow" w:hAnsi="Arial Narrow" w:cs="Arial"/>
              </w:rPr>
            </w:pPr>
            <w:r>
              <w:rPr>
                <w:rFonts w:ascii="Arial Narrow" w:hAnsi="Arial Narrow"/>
                <w:sz w:val="22"/>
                <w:szCs w:val="22"/>
              </w:rPr>
              <w:t xml:space="preserve">         </w:t>
            </w:r>
            <w:r w:rsidRPr="00AD3EEB">
              <w:rPr>
                <w:rFonts w:ascii="Arial Narrow" w:hAnsi="Arial Narrow"/>
                <w:sz w:val="22"/>
                <w:szCs w:val="22"/>
              </w:rPr>
              <w:t>Bez punktów</w:t>
            </w:r>
          </w:p>
        </w:tc>
      </w:tr>
      <w:tr w:rsidR="005B5F43" w:rsidTr="005B5F43">
        <w:trPr>
          <w:trHeight w:val="355"/>
        </w:trPr>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Pełne oprogramowanie do badań:</w:t>
            </w:r>
          </w:p>
          <w:p w:rsidR="005B5F43" w:rsidRPr="00751260" w:rsidRDefault="005B5F43" w:rsidP="00751260">
            <w:pPr>
              <w:numPr>
                <w:ilvl w:val="0"/>
                <w:numId w:val="34"/>
              </w:numPr>
              <w:tabs>
                <w:tab w:val="clear" w:pos="1429"/>
                <w:tab w:val="num" w:pos="720"/>
              </w:tabs>
              <w:ind w:left="488" w:hanging="360"/>
              <w:rPr>
                <w:rFonts w:ascii="Arial Narrow" w:hAnsi="Arial Narrow" w:cs="Arial"/>
              </w:rPr>
            </w:pPr>
            <w:r w:rsidRPr="00751260">
              <w:rPr>
                <w:rFonts w:ascii="Arial Narrow" w:hAnsi="Arial Narrow" w:cs="Arial"/>
                <w:sz w:val="22"/>
                <w:szCs w:val="22"/>
              </w:rPr>
              <w:t xml:space="preserve">Brzusznych </w:t>
            </w:r>
          </w:p>
          <w:p w:rsidR="005B5F43" w:rsidRPr="00751260" w:rsidRDefault="005B5F43" w:rsidP="00751260">
            <w:pPr>
              <w:numPr>
                <w:ilvl w:val="0"/>
                <w:numId w:val="34"/>
              </w:numPr>
              <w:tabs>
                <w:tab w:val="clear" w:pos="1429"/>
                <w:tab w:val="num" w:pos="720"/>
              </w:tabs>
              <w:ind w:left="488" w:hanging="360"/>
              <w:rPr>
                <w:rFonts w:ascii="Arial Narrow" w:hAnsi="Arial Narrow" w:cs="Arial"/>
              </w:rPr>
            </w:pPr>
            <w:r w:rsidRPr="00751260">
              <w:rPr>
                <w:rFonts w:ascii="Arial Narrow" w:hAnsi="Arial Narrow" w:cs="Arial"/>
                <w:sz w:val="22"/>
                <w:szCs w:val="22"/>
              </w:rPr>
              <w:t>Małych narządów</w:t>
            </w:r>
          </w:p>
          <w:p w:rsidR="005B5F43" w:rsidRPr="00751260" w:rsidRDefault="005B5F43" w:rsidP="00751260">
            <w:pPr>
              <w:numPr>
                <w:ilvl w:val="0"/>
                <w:numId w:val="34"/>
              </w:numPr>
              <w:tabs>
                <w:tab w:val="clear" w:pos="1429"/>
                <w:tab w:val="num" w:pos="720"/>
              </w:tabs>
              <w:ind w:left="488" w:hanging="360"/>
              <w:rPr>
                <w:rFonts w:ascii="Arial Narrow" w:hAnsi="Arial Narrow" w:cs="Arial"/>
              </w:rPr>
            </w:pPr>
            <w:r w:rsidRPr="00751260">
              <w:rPr>
                <w:rFonts w:ascii="Arial Narrow" w:hAnsi="Arial Narrow" w:cs="Arial"/>
                <w:sz w:val="22"/>
                <w:szCs w:val="22"/>
              </w:rPr>
              <w:t xml:space="preserve">Naczyniowych </w:t>
            </w:r>
          </w:p>
          <w:p w:rsidR="005B5F43" w:rsidRPr="00751260" w:rsidRDefault="005B5F43" w:rsidP="00751260">
            <w:pPr>
              <w:numPr>
                <w:ilvl w:val="0"/>
                <w:numId w:val="34"/>
              </w:numPr>
              <w:tabs>
                <w:tab w:val="clear" w:pos="1429"/>
                <w:tab w:val="num" w:pos="720"/>
              </w:tabs>
              <w:ind w:left="488" w:hanging="360"/>
              <w:rPr>
                <w:rFonts w:ascii="Arial Narrow" w:hAnsi="Arial Narrow" w:cs="Arial"/>
              </w:rPr>
            </w:pPr>
            <w:r w:rsidRPr="00751260">
              <w:rPr>
                <w:rFonts w:ascii="Arial Narrow" w:hAnsi="Arial Narrow" w:cs="Arial"/>
                <w:sz w:val="22"/>
                <w:szCs w:val="22"/>
              </w:rPr>
              <w:t xml:space="preserve">Przezciemiączkowych </w:t>
            </w:r>
          </w:p>
          <w:p w:rsidR="005B5F43" w:rsidRPr="00751260" w:rsidRDefault="005B5F43" w:rsidP="00751260">
            <w:pPr>
              <w:numPr>
                <w:ilvl w:val="0"/>
                <w:numId w:val="34"/>
              </w:numPr>
              <w:tabs>
                <w:tab w:val="clear" w:pos="1429"/>
                <w:tab w:val="num" w:pos="720"/>
              </w:tabs>
              <w:ind w:left="488" w:hanging="360"/>
              <w:rPr>
                <w:rFonts w:ascii="Arial Narrow" w:hAnsi="Arial Narrow" w:cs="Arial"/>
              </w:rPr>
            </w:pPr>
            <w:r w:rsidRPr="00751260">
              <w:rPr>
                <w:rFonts w:ascii="Arial Narrow" w:hAnsi="Arial Narrow" w:cs="Arial"/>
                <w:sz w:val="22"/>
                <w:szCs w:val="22"/>
              </w:rPr>
              <w:t>Śródoperacyjnych</w:t>
            </w:r>
          </w:p>
          <w:p w:rsidR="005B5F43" w:rsidRPr="00751260" w:rsidRDefault="005B5F43" w:rsidP="00751260">
            <w:pPr>
              <w:numPr>
                <w:ilvl w:val="0"/>
                <w:numId w:val="34"/>
              </w:numPr>
              <w:tabs>
                <w:tab w:val="clear" w:pos="1429"/>
                <w:tab w:val="num" w:pos="720"/>
              </w:tabs>
              <w:ind w:left="488" w:hanging="360"/>
              <w:rPr>
                <w:rFonts w:ascii="Arial Narrow" w:hAnsi="Arial Narrow" w:cs="Arial"/>
              </w:rPr>
            </w:pPr>
            <w:r w:rsidRPr="00751260">
              <w:rPr>
                <w:rFonts w:ascii="Arial Narrow" w:hAnsi="Arial Narrow" w:cs="Arial"/>
                <w:sz w:val="22"/>
                <w:szCs w:val="22"/>
              </w:rPr>
              <w:t>Mięśniowo-szkieletowych</w:t>
            </w:r>
          </w:p>
          <w:p w:rsidR="005B5F43" w:rsidRPr="00751260" w:rsidRDefault="005B5F43" w:rsidP="00751260">
            <w:pPr>
              <w:numPr>
                <w:ilvl w:val="0"/>
                <w:numId w:val="34"/>
              </w:numPr>
              <w:tabs>
                <w:tab w:val="clear" w:pos="1429"/>
                <w:tab w:val="num" w:pos="720"/>
              </w:tabs>
              <w:ind w:left="488" w:hanging="360"/>
              <w:rPr>
                <w:rFonts w:ascii="Arial Narrow" w:hAnsi="Arial Narrow" w:cs="Arial"/>
              </w:rPr>
            </w:pPr>
            <w:r w:rsidRPr="00751260">
              <w:rPr>
                <w:rFonts w:ascii="Arial Narrow" w:hAnsi="Arial Narrow" w:cs="Arial"/>
                <w:sz w:val="22"/>
                <w:szCs w:val="22"/>
              </w:rPr>
              <w:t>Ortopedycznych</w:t>
            </w:r>
          </w:p>
          <w:p w:rsidR="005B5F43" w:rsidRPr="00751260" w:rsidRDefault="005B5F43" w:rsidP="00751260">
            <w:pPr>
              <w:numPr>
                <w:ilvl w:val="0"/>
                <w:numId w:val="34"/>
              </w:numPr>
              <w:tabs>
                <w:tab w:val="clear" w:pos="1429"/>
                <w:tab w:val="num" w:pos="720"/>
              </w:tabs>
              <w:ind w:left="488" w:hanging="360"/>
              <w:rPr>
                <w:rFonts w:ascii="Arial Narrow" w:hAnsi="Arial Narrow" w:cs="Arial"/>
              </w:rPr>
            </w:pPr>
            <w:r w:rsidRPr="00751260">
              <w:rPr>
                <w:rFonts w:ascii="Arial Narrow" w:hAnsi="Arial Narrow" w:cs="Arial"/>
                <w:sz w:val="22"/>
                <w:szCs w:val="22"/>
              </w:rPr>
              <w:t>Pediatrycznych</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bCs/>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pPr>
              <w:snapToGrid w:val="0"/>
              <w:rPr>
                <w:rFonts w:ascii="Arial Narrow" w:hAnsi="Arial Narrow" w:cs="Arial"/>
                <w:bCs/>
              </w:rPr>
            </w:pPr>
            <w:r>
              <w:rPr>
                <w:rFonts w:ascii="Arial Narrow" w:hAnsi="Arial Narrow"/>
                <w:sz w:val="22"/>
                <w:szCs w:val="22"/>
              </w:rPr>
              <w:t xml:space="preserve">         </w:t>
            </w:r>
            <w:r w:rsidRPr="00AD3EEB">
              <w:rPr>
                <w:rFonts w:ascii="Arial Narrow" w:hAnsi="Arial Narrow"/>
                <w:sz w:val="22"/>
                <w:szCs w:val="22"/>
              </w:rPr>
              <w:t>Bez punktów</w:t>
            </w:r>
          </w:p>
        </w:tc>
      </w:tr>
      <w:tr w:rsidR="005B5F43" w:rsidTr="005B5F43">
        <w:trPr>
          <w:trHeight w:val="325"/>
        </w:trPr>
        <w:tc>
          <w:tcPr>
            <w:tcW w:w="567" w:type="dxa"/>
            <w:tcBorders>
              <w:top w:val="single" w:sz="4" w:space="0" w:color="000000"/>
              <w:left w:val="single" w:sz="4" w:space="0" w:color="000000"/>
              <w:bottom w:val="single" w:sz="4" w:space="0" w:color="000000"/>
              <w:right w:val="nil"/>
            </w:tcBorders>
            <w:shd w:val="clear" w:color="auto" w:fill="D9D9D9"/>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shd w:val="clear" w:color="auto" w:fill="D9D9D9"/>
            <w:hideMark/>
          </w:tcPr>
          <w:p w:rsidR="005B5F43" w:rsidRPr="00751260" w:rsidRDefault="005B5F43">
            <w:pPr>
              <w:snapToGrid w:val="0"/>
              <w:rPr>
                <w:rFonts w:ascii="Arial Narrow" w:hAnsi="Arial Narrow" w:cs="Arial"/>
                <w:b/>
                <w:bCs/>
              </w:rPr>
            </w:pPr>
            <w:r w:rsidRPr="00751260">
              <w:rPr>
                <w:rFonts w:ascii="Arial Narrow" w:hAnsi="Arial Narrow" w:cs="Arial"/>
                <w:b/>
                <w:bCs/>
                <w:sz w:val="22"/>
                <w:szCs w:val="22"/>
              </w:rPr>
              <w:t xml:space="preserve">Głowice ultradźwiękowe – wyposażone w </w:t>
            </w:r>
            <w:proofErr w:type="spellStart"/>
            <w:r w:rsidRPr="00751260">
              <w:rPr>
                <w:rFonts w:ascii="Arial Narrow" w:hAnsi="Arial Narrow" w:cs="Arial"/>
                <w:b/>
                <w:bCs/>
                <w:sz w:val="22"/>
                <w:szCs w:val="22"/>
              </w:rPr>
              <w:t>bezpinowe</w:t>
            </w:r>
            <w:proofErr w:type="spellEnd"/>
            <w:r w:rsidRPr="00751260">
              <w:rPr>
                <w:rFonts w:ascii="Arial Narrow" w:hAnsi="Arial Narrow" w:cs="Arial"/>
                <w:b/>
                <w:bCs/>
                <w:sz w:val="22"/>
                <w:szCs w:val="22"/>
              </w:rPr>
              <w:t xml:space="preserve"> złącza nowej generacji</w:t>
            </w:r>
          </w:p>
        </w:tc>
        <w:tc>
          <w:tcPr>
            <w:tcW w:w="1701" w:type="dxa"/>
            <w:tcBorders>
              <w:top w:val="single" w:sz="4" w:space="0" w:color="000000"/>
              <w:left w:val="single" w:sz="4" w:space="0" w:color="000000"/>
              <w:bottom w:val="single" w:sz="4" w:space="0" w:color="000000"/>
              <w:right w:val="nil"/>
            </w:tcBorders>
            <w:shd w:val="clear" w:color="auto" w:fill="D9D9D9"/>
            <w:hideMark/>
          </w:tcPr>
          <w:p w:rsidR="005B5F43" w:rsidRPr="00751260" w:rsidRDefault="005B5F43">
            <w:pPr>
              <w:snapToGrid w:val="0"/>
              <w:jc w:val="center"/>
              <w:rPr>
                <w:rFonts w:ascii="Arial Narrow" w:hAnsi="Arial Narrow" w:cs="Arial"/>
                <w:b/>
              </w:rPr>
            </w:pPr>
            <w:r w:rsidRPr="00751260">
              <w:rPr>
                <w:rFonts w:ascii="Arial Narrow" w:hAnsi="Arial Narrow" w:cs="Arial"/>
                <w:b/>
                <w:sz w:val="22"/>
                <w:szCs w:val="22"/>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rsidR="005B5F43" w:rsidRPr="00751260" w:rsidRDefault="005B5F43">
            <w:pPr>
              <w:snapToGrid w:val="0"/>
              <w:rPr>
                <w:rFonts w:ascii="Arial Narrow" w:hAnsi="Arial Narrow" w:cs="Arial"/>
                <w:b/>
                <w:bCs/>
              </w:rPr>
            </w:pP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b/>
                <w:sz w:val="22"/>
                <w:szCs w:val="22"/>
              </w:rPr>
              <w:t xml:space="preserve">Głowica Liniowa </w:t>
            </w:r>
            <w:r w:rsidRPr="00751260">
              <w:rPr>
                <w:rFonts w:ascii="Arial Narrow" w:hAnsi="Arial Narrow" w:cs="Arial"/>
                <w:sz w:val="22"/>
                <w:szCs w:val="22"/>
              </w:rPr>
              <w:t>szerokopasmowa, ze zmianą częstotliwości pracy. Podać typ.</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Zakres częstotliwości pracy</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 xml:space="preserve">Min. 4,0 – 13,0 </w:t>
            </w:r>
            <w:proofErr w:type="spellStart"/>
            <w:r w:rsidRPr="00751260">
              <w:rPr>
                <w:rFonts w:ascii="Arial Narrow" w:hAnsi="Arial Narrow" w:cs="Arial"/>
                <w:sz w:val="22"/>
                <w:szCs w:val="22"/>
              </w:rPr>
              <w:t>MHz</w:t>
            </w:r>
            <w:proofErr w:type="spellEnd"/>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Liczba elementów</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900</w:t>
            </w:r>
          </w:p>
        </w:tc>
        <w:tc>
          <w:tcPr>
            <w:tcW w:w="2268" w:type="dxa"/>
            <w:tcBorders>
              <w:top w:val="single" w:sz="4" w:space="0" w:color="000000"/>
              <w:left w:val="single" w:sz="4" w:space="0" w:color="000000"/>
              <w:bottom w:val="single" w:sz="4" w:space="0" w:color="000000"/>
              <w:right w:val="single" w:sz="4" w:space="0" w:color="auto"/>
            </w:tcBorders>
            <w:hideMark/>
          </w:tcPr>
          <w:p w:rsidR="005B5F43" w:rsidRPr="00751260" w:rsidRDefault="005B5F43">
            <w:pPr>
              <w:snapToGrid w:val="0"/>
              <w:ind w:left="4"/>
              <w:rPr>
                <w:rFonts w:ascii="Arial Narrow" w:hAnsi="Arial Narrow" w:cs="Arial"/>
              </w:rPr>
            </w:pPr>
            <w:r w:rsidRPr="00751260">
              <w:rPr>
                <w:rFonts w:ascii="Arial Narrow" w:hAnsi="Arial Narrow" w:cs="Arial"/>
                <w:sz w:val="22"/>
                <w:szCs w:val="22"/>
              </w:rPr>
              <w:t xml:space="preserve"> 900 elementów – 0 pkt.</w:t>
            </w:r>
          </w:p>
          <w:p w:rsidR="005B5F43" w:rsidRPr="00751260" w:rsidRDefault="005B5F43">
            <w:pPr>
              <w:ind w:left="4"/>
              <w:rPr>
                <w:rFonts w:ascii="Arial Narrow" w:hAnsi="Arial Narrow" w:cs="Arial"/>
              </w:rPr>
            </w:pPr>
            <w:r w:rsidRPr="00751260">
              <w:rPr>
                <w:rFonts w:ascii="Arial Narrow" w:hAnsi="Arial Narrow" w:cs="Arial"/>
                <w:sz w:val="22"/>
                <w:szCs w:val="22"/>
              </w:rPr>
              <w:t>&gt;900 elementów – 10 pkt.</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Szerokość </w:t>
            </w:r>
            <w:proofErr w:type="spellStart"/>
            <w:r w:rsidRPr="00751260">
              <w:rPr>
                <w:rFonts w:ascii="Arial Narrow" w:hAnsi="Arial Narrow" w:cs="Arial"/>
                <w:sz w:val="22"/>
                <w:szCs w:val="22"/>
              </w:rPr>
              <w:t>skanu</w:t>
            </w:r>
            <w:proofErr w:type="spellEnd"/>
            <w:r w:rsidRPr="00751260">
              <w:rPr>
                <w:rFonts w:ascii="Arial Narrow" w:hAnsi="Arial Narrow" w:cs="Arial"/>
                <w:sz w:val="22"/>
                <w:szCs w:val="22"/>
              </w:rPr>
              <w:t xml:space="preserve">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proofErr w:type="spellStart"/>
            <w:r w:rsidRPr="00751260">
              <w:rPr>
                <w:rFonts w:ascii="Arial Narrow" w:hAnsi="Arial Narrow" w:cs="Arial"/>
                <w:sz w:val="22"/>
                <w:szCs w:val="22"/>
              </w:rPr>
              <w:t>Max</w:t>
            </w:r>
            <w:proofErr w:type="spellEnd"/>
            <w:r w:rsidRPr="00751260">
              <w:rPr>
                <w:rFonts w:ascii="Arial Narrow" w:hAnsi="Arial Narrow" w:cs="Arial"/>
                <w:sz w:val="22"/>
                <w:szCs w:val="22"/>
              </w:rPr>
              <w:t>. 38 mm</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Obrazowanie harmoniczne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8 pasm częstotliwości</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b/>
                <w:sz w:val="22"/>
                <w:szCs w:val="22"/>
              </w:rPr>
              <w:t xml:space="preserve">Głowica </w:t>
            </w:r>
            <w:proofErr w:type="spellStart"/>
            <w:r w:rsidRPr="00751260">
              <w:rPr>
                <w:rFonts w:ascii="Arial Narrow" w:hAnsi="Arial Narrow" w:cs="Arial"/>
                <w:b/>
                <w:sz w:val="22"/>
                <w:szCs w:val="22"/>
              </w:rPr>
              <w:t>Convex</w:t>
            </w:r>
            <w:proofErr w:type="spellEnd"/>
            <w:r w:rsidRPr="00751260">
              <w:rPr>
                <w:rFonts w:ascii="Arial Narrow" w:hAnsi="Arial Narrow" w:cs="Arial"/>
                <w:b/>
                <w:sz w:val="22"/>
                <w:szCs w:val="22"/>
              </w:rPr>
              <w:t xml:space="preserve"> </w:t>
            </w:r>
            <w:r w:rsidRPr="00751260">
              <w:rPr>
                <w:rFonts w:ascii="Arial Narrow" w:hAnsi="Arial Narrow" w:cs="Arial"/>
                <w:sz w:val="22"/>
                <w:szCs w:val="22"/>
              </w:rPr>
              <w:t>szerokopasmowa, ze zmianą częstotliwości pracy. Podać typ.</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Zakres częstotliwości pracy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 xml:space="preserve">Min. 1,0 – 6,0 </w:t>
            </w:r>
            <w:proofErr w:type="spellStart"/>
            <w:r w:rsidRPr="00751260">
              <w:rPr>
                <w:rFonts w:ascii="Arial Narrow" w:hAnsi="Arial Narrow" w:cs="Arial"/>
                <w:sz w:val="22"/>
                <w:szCs w:val="22"/>
              </w:rPr>
              <w:t>MHz</w:t>
            </w:r>
            <w:proofErr w:type="spellEnd"/>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Liczba elementów</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900</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Kąt obrazowania min</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75 stopni</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Obrazowanie harmoniczne</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Min. 8 pasm częstotliwości</w:t>
            </w: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rsidP="005B5F43">
            <w:pPr>
              <w:snapToGrid w:val="0"/>
              <w:ind w:left="4"/>
              <w:jc w:val="center"/>
              <w:rPr>
                <w:rFonts w:ascii="Arial Narrow" w:hAnsi="Arial Narrow" w:cs="Arial"/>
              </w:rPr>
            </w:pPr>
            <w:r w:rsidRPr="00AD3EEB">
              <w:rPr>
                <w:rFonts w:ascii="Arial Narrow" w:hAnsi="Arial Narrow"/>
                <w:sz w:val="22"/>
                <w:szCs w:val="22"/>
              </w:rPr>
              <w:t>Bez punktów</w:t>
            </w:r>
          </w:p>
        </w:tc>
      </w:tr>
      <w:tr w:rsidR="005B5F43" w:rsidTr="005B5F43">
        <w:trPr>
          <w:trHeight w:val="28"/>
        </w:trPr>
        <w:tc>
          <w:tcPr>
            <w:tcW w:w="567" w:type="dxa"/>
            <w:tcBorders>
              <w:top w:val="single" w:sz="4" w:space="0" w:color="000000"/>
              <w:left w:val="single" w:sz="4" w:space="0" w:color="000000"/>
              <w:bottom w:val="single" w:sz="4" w:space="0" w:color="000000"/>
              <w:right w:val="nil"/>
            </w:tcBorders>
            <w:shd w:val="clear" w:color="auto" w:fill="D9D9D9"/>
            <w:vAlign w:val="center"/>
          </w:tcPr>
          <w:p w:rsidR="005B5F43" w:rsidRPr="00751260" w:rsidRDefault="005B5F43" w:rsidP="00751260">
            <w:pPr>
              <w:numPr>
                <w:ilvl w:val="0"/>
                <w:numId w:val="32"/>
              </w:numPr>
              <w:snapToGrid w:val="0"/>
              <w:ind w:left="356" w:right="355"/>
              <w:jc w:val="center"/>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shd w:val="clear" w:color="auto" w:fill="D9D9D9"/>
            <w:hideMark/>
          </w:tcPr>
          <w:p w:rsidR="005B5F43" w:rsidRPr="00751260" w:rsidRDefault="005B5F43">
            <w:pPr>
              <w:snapToGrid w:val="0"/>
              <w:rPr>
                <w:rFonts w:ascii="Arial Narrow" w:hAnsi="Arial Narrow" w:cs="Arial"/>
                <w:b/>
                <w:bCs/>
              </w:rPr>
            </w:pPr>
            <w:r w:rsidRPr="00751260">
              <w:rPr>
                <w:rFonts w:ascii="Arial Narrow" w:hAnsi="Arial Narrow" w:cs="Arial"/>
                <w:b/>
                <w:bCs/>
                <w:sz w:val="22"/>
                <w:szCs w:val="22"/>
              </w:rPr>
              <w:t>Możliwości rozbudowy – opcje (dostępne w dniu składania oferty)</w:t>
            </w:r>
          </w:p>
        </w:tc>
        <w:tc>
          <w:tcPr>
            <w:tcW w:w="1701" w:type="dxa"/>
            <w:tcBorders>
              <w:top w:val="single" w:sz="4" w:space="0" w:color="000000"/>
              <w:left w:val="single" w:sz="4" w:space="0" w:color="000000"/>
              <w:bottom w:val="single" w:sz="4" w:space="0" w:color="000000"/>
              <w:right w:val="nil"/>
            </w:tcBorders>
            <w:shd w:val="clear" w:color="auto" w:fill="D9D9D9"/>
            <w:hideMark/>
          </w:tcPr>
          <w:p w:rsidR="005B5F43" w:rsidRPr="00751260" w:rsidRDefault="005B5F43">
            <w:pPr>
              <w:snapToGrid w:val="0"/>
              <w:jc w:val="center"/>
              <w:rPr>
                <w:rFonts w:ascii="Arial Narrow" w:hAnsi="Arial Narrow" w:cs="Arial"/>
                <w:b/>
              </w:rPr>
            </w:pPr>
            <w:r w:rsidRPr="00751260">
              <w:rPr>
                <w:rFonts w:ascii="Arial Narrow" w:hAnsi="Arial Narrow" w:cs="Arial"/>
                <w:b/>
                <w:sz w:val="22"/>
                <w:szCs w:val="22"/>
              </w:rPr>
              <w:t>TAK</w:t>
            </w: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rsidR="005B5F43" w:rsidRPr="00751260" w:rsidRDefault="005B5F43">
            <w:pPr>
              <w:snapToGrid w:val="0"/>
              <w:rPr>
                <w:rFonts w:ascii="Arial Narrow" w:hAnsi="Arial Narrow" w:cs="Arial"/>
                <w:b/>
                <w:bCs/>
              </w:rPr>
            </w:pP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b/>
                <w:bCs/>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Możliwość rozbudowy o głowicę radialną tzw. Proktologiczną o częstotliwości min. 3,0 – 9,0 </w:t>
            </w:r>
            <w:proofErr w:type="spellStart"/>
            <w:r w:rsidRPr="00751260">
              <w:rPr>
                <w:rFonts w:ascii="Arial Narrow" w:hAnsi="Arial Narrow" w:cs="Arial"/>
                <w:sz w:val="22"/>
                <w:szCs w:val="22"/>
              </w:rPr>
              <w:t>MHz</w:t>
            </w:r>
            <w:proofErr w:type="spellEnd"/>
            <w:r w:rsidRPr="00751260">
              <w:rPr>
                <w:rFonts w:ascii="Arial Narrow" w:hAnsi="Arial Narrow" w:cs="Arial"/>
                <w:sz w:val="22"/>
                <w:szCs w:val="22"/>
              </w:rPr>
              <w:t xml:space="preserve">, liczbie elementów min. 256 i szerokości </w:t>
            </w:r>
            <w:proofErr w:type="spellStart"/>
            <w:r w:rsidRPr="00751260">
              <w:rPr>
                <w:rFonts w:ascii="Arial Narrow" w:hAnsi="Arial Narrow" w:cs="Arial"/>
                <w:sz w:val="22"/>
                <w:szCs w:val="22"/>
              </w:rPr>
              <w:t>skanu</w:t>
            </w:r>
            <w:proofErr w:type="spellEnd"/>
            <w:r w:rsidRPr="00751260">
              <w:rPr>
                <w:rFonts w:ascii="Arial Narrow" w:hAnsi="Arial Narrow" w:cs="Arial"/>
                <w:sz w:val="22"/>
                <w:szCs w:val="22"/>
              </w:rPr>
              <w:t xml:space="preserve"> max 7mm</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Możliwość rozbudowy o głowicę liniową o częstotliwości min. 2,0 – 20,0 </w:t>
            </w:r>
            <w:proofErr w:type="spellStart"/>
            <w:r w:rsidRPr="00751260">
              <w:rPr>
                <w:rFonts w:ascii="Arial Narrow" w:hAnsi="Arial Narrow" w:cs="Arial"/>
                <w:sz w:val="22"/>
                <w:szCs w:val="22"/>
              </w:rPr>
              <w:t>MHz</w:t>
            </w:r>
            <w:proofErr w:type="spellEnd"/>
            <w:r w:rsidRPr="00751260">
              <w:rPr>
                <w:rFonts w:ascii="Arial Narrow" w:hAnsi="Arial Narrow" w:cs="Arial"/>
                <w:sz w:val="22"/>
                <w:szCs w:val="22"/>
              </w:rPr>
              <w:t xml:space="preserve">, liczbie elementów min. 10 000 szerokości </w:t>
            </w:r>
            <w:proofErr w:type="spellStart"/>
            <w:r w:rsidRPr="00751260">
              <w:rPr>
                <w:rFonts w:ascii="Arial Narrow" w:hAnsi="Arial Narrow" w:cs="Arial"/>
                <w:sz w:val="22"/>
                <w:szCs w:val="22"/>
              </w:rPr>
              <w:t>skanu</w:t>
            </w:r>
            <w:proofErr w:type="spellEnd"/>
            <w:r w:rsidRPr="00751260">
              <w:rPr>
                <w:rFonts w:ascii="Arial Narrow" w:hAnsi="Arial Narrow" w:cs="Arial"/>
                <w:sz w:val="22"/>
                <w:szCs w:val="22"/>
              </w:rPr>
              <w:t xml:space="preserve"> max 38 mm</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AD3EEB" w:rsidRDefault="005B5F43" w:rsidP="00EA08B5">
            <w:pPr>
              <w:snapToGrid w:val="0"/>
              <w:jc w:val="center"/>
              <w:rPr>
                <w:rFonts w:ascii="Arial Narrow" w:hAnsi="Arial Narrow"/>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shd w:val="clear" w:color="auto" w:fill="D9D9D9"/>
          </w:tcPr>
          <w:p w:rsidR="005B5F43" w:rsidRPr="00751260" w:rsidRDefault="005B5F43" w:rsidP="00751260">
            <w:pPr>
              <w:numPr>
                <w:ilvl w:val="0"/>
                <w:numId w:val="32"/>
              </w:numPr>
              <w:snapToGrid w:val="0"/>
              <w:ind w:left="356" w:right="355"/>
              <w:rPr>
                <w:rFonts w:ascii="Arial Narrow" w:hAnsi="Arial Narrow" w:cs="Arial"/>
                <w:b/>
              </w:rPr>
            </w:pPr>
          </w:p>
        </w:tc>
        <w:tc>
          <w:tcPr>
            <w:tcW w:w="5103" w:type="dxa"/>
            <w:tcBorders>
              <w:top w:val="single" w:sz="4" w:space="0" w:color="000000"/>
              <w:left w:val="single" w:sz="4" w:space="0" w:color="000000"/>
              <w:bottom w:val="single" w:sz="4" w:space="0" w:color="000000"/>
              <w:right w:val="nil"/>
            </w:tcBorders>
            <w:shd w:val="clear" w:color="auto" w:fill="D9D9D9"/>
            <w:hideMark/>
          </w:tcPr>
          <w:p w:rsidR="005B5F43" w:rsidRPr="00751260" w:rsidRDefault="005B5F43">
            <w:pPr>
              <w:snapToGrid w:val="0"/>
              <w:rPr>
                <w:rFonts w:ascii="Arial Narrow" w:hAnsi="Arial Narrow" w:cs="Arial"/>
                <w:b/>
              </w:rPr>
            </w:pPr>
            <w:r w:rsidRPr="00751260">
              <w:rPr>
                <w:rFonts w:ascii="Arial Narrow" w:hAnsi="Arial Narrow" w:cs="Arial"/>
                <w:b/>
                <w:sz w:val="22"/>
                <w:szCs w:val="22"/>
              </w:rPr>
              <w:t>Inne</w:t>
            </w:r>
          </w:p>
        </w:tc>
        <w:tc>
          <w:tcPr>
            <w:tcW w:w="1701" w:type="dxa"/>
            <w:tcBorders>
              <w:top w:val="single" w:sz="4" w:space="0" w:color="000000"/>
              <w:left w:val="single" w:sz="4" w:space="0" w:color="000000"/>
              <w:bottom w:val="single" w:sz="4" w:space="0" w:color="000000"/>
              <w:right w:val="nil"/>
            </w:tcBorders>
            <w:shd w:val="clear" w:color="auto" w:fill="D9D9D9"/>
          </w:tcPr>
          <w:p w:rsidR="005B5F43" w:rsidRPr="00751260" w:rsidRDefault="005B5F43">
            <w:pPr>
              <w:snapToGrid w:val="0"/>
              <w:jc w:val="center"/>
              <w:rPr>
                <w:rFonts w:ascii="Arial Narrow" w:hAnsi="Arial Narrow" w:cs="Arial"/>
              </w:rPr>
            </w:pP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rsidR="005B5F43" w:rsidRPr="00751260" w:rsidRDefault="005B5F43">
            <w:pPr>
              <w:snapToGrid w:val="0"/>
              <w:rPr>
                <w:rFonts w:ascii="Arial Narrow" w:hAnsi="Arial Narrow" w:cs="Arial"/>
              </w:rPr>
            </w:pP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Gwarancja na cały system (aparat, głowice, </w:t>
            </w:r>
            <w:proofErr w:type="spellStart"/>
            <w:r w:rsidRPr="00751260">
              <w:rPr>
                <w:rFonts w:ascii="Arial Narrow" w:hAnsi="Arial Narrow" w:cs="Arial"/>
                <w:sz w:val="22"/>
                <w:szCs w:val="22"/>
              </w:rPr>
              <w:t>printer</w:t>
            </w:r>
            <w:proofErr w:type="spellEnd"/>
            <w:r w:rsidRPr="00751260">
              <w:rPr>
                <w:rFonts w:ascii="Arial Narrow" w:hAnsi="Arial Narrow" w:cs="Arial"/>
                <w:sz w:val="22"/>
                <w:szCs w:val="22"/>
              </w:rPr>
              <w:t xml:space="preserve">) </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bCs/>
              </w:rPr>
            </w:pPr>
            <w:r w:rsidRPr="00751260">
              <w:rPr>
                <w:rFonts w:ascii="Arial Narrow" w:hAnsi="Arial Narrow" w:cs="Arial"/>
                <w:sz w:val="22"/>
                <w:szCs w:val="22"/>
              </w:rPr>
              <w:t xml:space="preserve">Min. </w:t>
            </w:r>
            <w:r w:rsidRPr="00751260">
              <w:rPr>
                <w:rFonts w:ascii="Arial Narrow" w:hAnsi="Arial Narrow" w:cs="Arial"/>
                <w:bCs/>
                <w:sz w:val="22"/>
                <w:szCs w:val="22"/>
              </w:rPr>
              <w:t>24 miesiące</w:t>
            </w: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rsidP="005B5F43">
            <w:pPr>
              <w:snapToGrid w:val="0"/>
              <w:jc w:val="center"/>
              <w:rPr>
                <w:rFonts w:ascii="Arial Narrow" w:hAnsi="Arial Narrow" w:cs="Arial"/>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 xml:space="preserve">Instrukcja obsługi w języku polskim (dostarczyć wraz z </w:t>
            </w:r>
            <w:r w:rsidRPr="00751260">
              <w:rPr>
                <w:rFonts w:ascii="Arial Narrow" w:hAnsi="Arial Narrow" w:cs="Arial"/>
                <w:sz w:val="22"/>
                <w:szCs w:val="22"/>
              </w:rPr>
              <w:lastRenderedPageBreak/>
              <w:t>aparatem)</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lastRenderedPageBreak/>
              <w:t>TAK</w:t>
            </w: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rsidP="005B5F43">
            <w:pPr>
              <w:snapToGrid w:val="0"/>
              <w:jc w:val="center"/>
              <w:rPr>
                <w:rFonts w:ascii="Arial Narrow" w:hAnsi="Arial Narrow" w:cs="Arial"/>
              </w:rPr>
            </w:pPr>
            <w:r w:rsidRPr="00AD3EEB">
              <w:rPr>
                <w:rFonts w:ascii="Arial Narrow" w:hAnsi="Arial Narrow"/>
                <w:sz w:val="22"/>
                <w:szCs w:val="22"/>
              </w:rPr>
              <w:t>Bez punktów</w:t>
            </w:r>
          </w:p>
        </w:tc>
      </w:tr>
      <w:tr w:rsidR="005B5F43" w:rsidTr="005B5F43">
        <w:tc>
          <w:tcPr>
            <w:tcW w:w="567" w:type="dxa"/>
            <w:tcBorders>
              <w:top w:val="single" w:sz="4" w:space="0" w:color="000000"/>
              <w:left w:val="single" w:sz="4" w:space="0" w:color="000000"/>
              <w:bottom w:val="single" w:sz="4" w:space="0" w:color="000000"/>
              <w:right w:val="nil"/>
            </w:tcBorders>
          </w:tcPr>
          <w:p w:rsidR="005B5F43" w:rsidRPr="00751260" w:rsidRDefault="005B5F43" w:rsidP="00751260">
            <w:pPr>
              <w:numPr>
                <w:ilvl w:val="0"/>
                <w:numId w:val="32"/>
              </w:numPr>
              <w:snapToGrid w:val="0"/>
              <w:ind w:left="356" w:right="355"/>
              <w:rPr>
                <w:rFonts w:ascii="Arial Narrow" w:hAnsi="Arial Narrow" w:cs="Arial"/>
              </w:rPr>
            </w:pPr>
          </w:p>
        </w:tc>
        <w:tc>
          <w:tcPr>
            <w:tcW w:w="5103" w:type="dxa"/>
            <w:tcBorders>
              <w:top w:val="single" w:sz="4" w:space="0" w:color="000000"/>
              <w:left w:val="single" w:sz="4" w:space="0" w:color="000000"/>
              <w:bottom w:val="single" w:sz="4" w:space="0" w:color="000000"/>
              <w:right w:val="nil"/>
            </w:tcBorders>
            <w:hideMark/>
          </w:tcPr>
          <w:p w:rsidR="005B5F43" w:rsidRPr="00751260" w:rsidRDefault="005B5F43">
            <w:pPr>
              <w:snapToGrid w:val="0"/>
              <w:rPr>
                <w:rFonts w:ascii="Arial Narrow" w:hAnsi="Arial Narrow" w:cs="Arial"/>
              </w:rPr>
            </w:pPr>
            <w:r w:rsidRPr="00751260">
              <w:rPr>
                <w:rFonts w:ascii="Arial Narrow" w:hAnsi="Arial Narrow" w:cs="Arial"/>
                <w:sz w:val="22"/>
                <w:szCs w:val="22"/>
              </w:rPr>
              <w:t>Certyfikat CE na aparat i głowice (dokumenty załączyć)</w:t>
            </w:r>
          </w:p>
        </w:tc>
        <w:tc>
          <w:tcPr>
            <w:tcW w:w="1701" w:type="dxa"/>
            <w:tcBorders>
              <w:top w:val="single" w:sz="4" w:space="0" w:color="000000"/>
              <w:left w:val="single" w:sz="4" w:space="0" w:color="000000"/>
              <w:bottom w:val="single" w:sz="4" w:space="0" w:color="000000"/>
              <w:right w:val="nil"/>
            </w:tcBorders>
            <w:hideMark/>
          </w:tcPr>
          <w:p w:rsidR="005B5F43" w:rsidRPr="00751260" w:rsidRDefault="005B5F43">
            <w:pPr>
              <w:snapToGrid w:val="0"/>
              <w:jc w:val="center"/>
              <w:rPr>
                <w:rFonts w:ascii="Arial Narrow" w:hAnsi="Arial Narrow" w:cs="Arial"/>
              </w:rPr>
            </w:pPr>
            <w:r w:rsidRPr="00751260">
              <w:rPr>
                <w:rFonts w:ascii="Arial Narrow" w:hAnsi="Arial Narrow" w:cs="Arial"/>
                <w:sz w:val="22"/>
                <w:szCs w:val="22"/>
              </w:rPr>
              <w:t>TAK</w:t>
            </w:r>
          </w:p>
        </w:tc>
        <w:tc>
          <w:tcPr>
            <w:tcW w:w="2268" w:type="dxa"/>
            <w:tcBorders>
              <w:top w:val="single" w:sz="4" w:space="0" w:color="000000"/>
              <w:left w:val="single" w:sz="4" w:space="0" w:color="000000"/>
              <w:bottom w:val="single" w:sz="4" w:space="0" w:color="000000"/>
              <w:right w:val="single" w:sz="4" w:space="0" w:color="auto"/>
            </w:tcBorders>
          </w:tcPr>
          <w:p w:rsidR="005B5F43" w:rsidRPr="00751260" w:rsidRDefault="005B5F43" w:rsidP="005B5F43">
            <w:pPr>
              <w:snapToGrid w:val="0"/>
              <w:jc w:val="center"/>
              <w:rPr>
                <w:rFonts w:ascii="Arial Narrow" w:hAnsi="Arial Narrow" w:cs="Arial"/>
              </w:rPr>
            </w:pPr>
            <w:r w:rsidRPr="00AD3EEB">
              <w:rPr>
                <w:rFonts w:ascii="Arial Narrow" w:hAnsi="Arial Narrow"/>
                <w:sz w:val="22"/>
                <w:szCs w:val="22"/>
              </w:rPr>
              <w:t>Bez punktów</w:t>
            </w:r>
          </w:p>
        </w:tc>
      </w:tr>
    </w:tbl>
    <w:p w:rsidR="00FF7371" w:rsidRPr="00AD3EEB" w:rsidRDefault="00FF7371" w:rsidP="00FF7371">
      <w:pPr>
        <w:rPr>
          <w:rFonts w:ascii="Arial Narrow" w:hAnsi="Arial Narrow"/>
          <w:sz w:val="22"/>
          <w:szCs w:val="22"/>
        </w:rPr>
      </w:pPr>
    </w:p>
    <w:p w:rsidR="00FF7371" w:rsidRPr="00AD3EEB" w:rsidRDefault="00FF7371" w:rsidP="00FF7371">
      <w:pPr>
        <w:rPr>
          <w:rFonts w:ascii="Arial Narrow" w:hAnsi="Arial Narrow"/>
          <w:sz w:val="22"/>
          <w:szCs w:val="22"/>
        </w:rPr>
      </w:pPr>
    </w:p>
    <w:p w:rsidR="00FE1688" w:rsidRPr="00FE1688" w:rsidRDefault="00FE1688" w:rsidP="00FE1688">
      <w:pPr>
        <w:spacing w:line="276" w:lineRule="auto"/>
        <w:jc w:val="both"/>
        <w:rPr>
          <w:rFonts w:ascii="Arial Narrow" w:hAnsi="Arial Narrow" w:cs="Courier New"/>
          <w:sz w:val="22"/>
          <w:szCs w:val="22"/>
        </w:rPr>
      </w:pPr>
    </w:p>
    <w:sectPr w:rsidR="00FE1688" w:rsidRPr="00FE1688" w:rsidSect="008C4F72">
      <w:headerReference w:type="default" r:id="rId15"/>
      <w:footerReference w:type="default" r:id="rId16"/>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3D" w:rsidRDefault="00BC633D" w:rsidP="00471F09">
      <w:r>
        <w:separator/>
      </w:r>
    </w:p>
  </w:endnote>
  <w:endnote w:type="continuationSeparator" w:id="0">
    <w:p w:rsidR="00BC633D" w:rsidRDefault="00BC633D"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63" w:rsidRPr="00785B6F" w:rsidRDefault="00627BB7">
    <w:pPr>
      <w:pStyle w:val="Stopka"/>
      <w:jc w:val="center"/>
      <w:rPr>
        <w:rFonts w:ascii="Verdana" w:hAnsi="Verdana"/>
        <w:sz w:val="16"/>
        <w:szCs w:val="16"/>
      </w:rPr>
    </w:pPr>
    <w:r w:rsidRPr="00785B6F">
      <w:rPr>
        <w:rFonts w:ascii="Verdana" w:hAnsi="Verdana"/>
        <w:sz w:val="16"/>
        <w:szCs w:val="16"/>
      </w:rPr>
      <w:fldChar w:fldCharType="begin"/>
    </w:r>
    <w:r w:rsidR="00A80763"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DD6A24">
      <w:rPr>
        <w:rFonts w:ascii="Verdana" w:hAnsi="Verdana"/>
        <w:noProof/>
        <w:sz w:val="16"/>
        <w:szCs w:val="16"/>
      </w:rPr>
      <w:t>16</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63" w:rsidRPr="004F0B6A" w:rsidRDefault="00A80763"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3D" w:rsidRDefault="00BC633D" w:rsidP="00471F09">
      <w:r>
        <w:separator/>
      </w:r>
    </w:p>
  </w:footnote>
  <w:footnote w:type="continuationSeparator" w:id="0">
    <w:p w:rsidR="00BC633D" w:rsidRDefault="00BC633D"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63" w:rsidRPr="00BE483B" w:rsidRDefault="00A80763"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FAA5F90"/>
    <w:name w:val="WW8Num2"/>
    <w:lvl w:ilvl="0">
      <w:start w:val="1"/>
      <w:numFmt w:val="decimal"/>
      <w:lvlText w:val="%1."/>
      <w:lvlJc w:val="left"/>
      <w:pPr>
        <w:tabs>
          <w:tab w:val="num" w:pos="1429"/>
        </w:tabs>
        <w:ind w:left="1429" w:hanging="720"/>
      </w:pPr>
      <w:rPr>
        <w:rFonts w:ascii="Times New Roman" w:hAnsi="Times New Roman" w:cs="Times New Roman"/>
        <w:b w:val="0"/>
      </w:rPr>
    </w:lvl>
    <w:lvl w:ilvl="1">
      <w:start w:val="1"/>
      <w:numFmt w:val="decimal"/>
      <w:lvlText w:val="%2."/>
      <w:lvlJc w:val="left"/>
      <w:pPr>
        <w:tabs>
          <w:tab w:val="num" w:pos="1789"/>
        </w:tabs>
        <w:ind w:left="1789" w:hanging="36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2">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5">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09"/>
    <w:multiLevelType w:val="multilevel"/>
    <w:tmpl w:val="0BB6BCD6"/>
    <w:name w:val="WW8Num9"/>
    <w:lvl w:ilvl="0">
      <w:start w:val="7"/>
      <w:numFmt w:val="decimal"/>
      <w:lvlText w:val="%1."/>
      <w:lvlJc w:val="left"/>
      <w:pPr>
        <w:tabs>
          <w:tab w:val="num" w:pos="360"/>
        </w:tabs>
        <w:ind w:left="360" w:hanging="360"/>
      </w:pPr>
      <w:rPr>
        <w:rFonts w:ascii="Arial Narrow" w:hAnsi="Arial Narrow" w:cs="Times New Roman"/>
        <w:bCs/>
        <w:sz w:val="22"/>
        <w:szCs w:val="22"/>
      </w:rPr>
    </w:lvl>
    <w:lvl w:ilvl="1">
      <w:start w:val="1"/>
      <w:numFmt w:val="decimal"/>
      <w:lvlText w:val="%1.%2."/>
      <w:lvlJc w:val="left"/>
      <w:pPr>
        <w:tabs>
          <w:tab w:val="num" w:pos="420"/>
        </w:tabs>
        <w:ind w:left="420" w:hanging="360"/>
      </w:pPr>
      <w:rPr>
        <w:rFonts w:ascii="Arial Narrow" w:hAnsi="Arial Narrow" w:cs="Arial Narrow"/>
        <w:sz w:val="22"/>
        <w:szCs w:val="22"/>
      </w:rPr>
    </w:lvl>
    <w:lvl w:ilvl="2">
      <w:start w:val="1"/>
      <w:numFmt w:val="decimal"/>
      <w:lvlText w:val="%1.%2.%3."/>
      <w:lvlJc w:val="left"/>
      <w:pPr>
        <w:tabs>
          <w:tab w:val="num" w:pos="480"/>
        </w:tabs>
        <w:ind w:left="480" w:hanging="360"/>
      </w:pPr>
      <w:rPr>
        <w:rFonts w:ascii="Arial Narrow" w:hAnsi="Arial Narrow" w:cs="Times New Roman"/>
        <w:b/>
        <w:sz w:val="22"/>
        <w:szCs w:val="22"/>
      </w:rPr>
    </w:lvl>
    <w:lvl w:ilvl="3">
      <w:start w:val="1"/>
      <w:numFmt w:val="decimal"/>
      <w:lvlText w:val="%1.%2.%3.%4."/>
      <w:lvlJc w:val="left"/>
      <w:pPr>
        <w:tabs>
          <w:tab w:val="num" w:pos="1495"/>
        </w:tabs>
        <w:ind w:left="1495" w:hanging="360"/>
      </w:pPr>
      <w:rPr>
        <w:rFonts w:ascii="Arial Narrow" w:hAnsi="Arial Narrow" w:cs="Times New Roman"/>
        <w:b/>
        <w:sz w:val="22"/>
        <w:szCs w:val="22"/>
      </w:rPr>
    </w:lvl>
    <w:lvl w:ilvl="4">
      <w:start w:val="1"/>
      <w:numFmt w:val="decimal"/>
      <w:lvlText w:val="%1.%2.%3.%4.%5."/>
      <w:lvlJc w:val="left"/>
      <w:pPr>
        <w:tabs>
          <w:tab w:val="num" w:pos="600"/>
        </w:tabs>
        <w:ind w:left="600" w:hanging="360"/>
      </w:pPr>
      <w:rPr>
        <w:rFonts w:ascii="Arial Narrow" w:hAnsi="Arial Narrow" w:cs="Times New Roman"/>
        <w:b/>
        <w:sz w:val="22"/>
        <w:szCs w:val="22"/>
      </w:rPr>
    </w:lvl>
    <w:lvl w:ilvl="5">
      <w:start w:val="1"/>
      <w:numFmt w:val="decimal"/>
      <w:lvlText w:val="%1.%2.%3.%4.%5.%6."/>
      <w:lvlJc w:val="left"/>
      <w:pPr>
        <w:tabs>
          <w:tab w:val="num" w:pos="660"/>
        </w:tabs>
        <w:ind w:left="660" w:hanging="360"/>
      </w:pPr>
      <w:rPr>
        <w:rFonts w:ascii="Arial Narrow" w:hAnsi="Arial Narrow" w:cs="Times New Roman"/>
        <w:b/>
        <w:sz w:val="22"/>
        <w:szCs w:val="22"/>
      </w:rPr>
    </w:lvl>
    <w:lvl w:ilvl="6">
      <w:start w:val="1"/>
      <w:numFmt w:val="decimal"/>
      <w:lvlText w:val="%1.%2.%3.%4.%5.%6.%7."/>
      <w:lvlJc w:val="left"/>
      <w:pPr>
        <w:tabs>
          <w:tab w:val="num" w:pos="720"/>
        </w:tabs>
        <w:ind w:left="720" w:hanging="360"/>
      </w:pPr>
      <w:rPr>
        <w:rFonts w:ascii="Arial Narrow" w:hAnsi="Arial Narrow" w:cs="Times New Roman"/>
        <w:b/>
        <w:sz w:val="22"/>
        <w:szCs w:val="22"/>
      </w:rPr>
    </w:lvl>
    <w:lvl w:ilvl="7">
      <w:start w:val="1"/>
      <w:numFmt w:val="decimal"/>
      <w:lvlText w:val="%1.%2.%3.%4.%5.%6.%7.%8."/>
      <w:lvlJc w:val="left"/>
      <w:pPr>
        <w:tabs>
          <w:tab w:val="num" w:pos="780"/>
        </w:tabs>
        <w:ind w:left="780" w:hanging="360"/>
      </w:pPr>
      <w:rPr>
        <w:rFonts w:ascii="Arial Narrow" w:hAnsi="Arial Narrow" w:cs="Times New Roman"/>
        <w:b/>
        <w:sz w:val="22"/>
        <w:szCs w:val="22"/>
      </w:rPr>
    </w:lvl>
    <w:lvl w:ilvl="8">
      <w:start w:val="1"/>
      <w:numFmt w:val="decimal"/>
      <w:lvlText w:val="%1.%2.%3.%4.%5.%6.%7.%8.%9."/>
      <w:lvlJc w:val="left"/>
      <w:pPr>
        <w:tabs>
          <w:tab w:val="num" w:pos="840"/>
        </w:tabs>
        <w:ind w:left="840" w:hanging="360"/>
      </w:pPr>
      <w:rPr>
        <w:rFonts w:ascii="Arial Narrow" w:hAnsi="Arial Narrow" w:cs="Times New Roman"/>
        <w:b/>
        <w:sz w:val="22"/>
        <w:szCs w:val="22"/>
      </w:rPr>
    </w:lvl>
  </w:abstractNum>
  <w:abstractNum w:abstractNumId="9">
    <w:nsid w:val="0000000A"/>
    <w:multiLevelType w:val="multilevel"/>
    <w:tmpl w:val="0000000A"/>
    <w:name w:val="WW8Num10"/>
    <w:lvl w:ilvl="0">
      <w:start w:val="7"/>
      <w:numFmt w:val="decimal"/>
      <w:lvlText w:val="%1"/>
      <w:lvlJc w:val="left"/>
      <w:pPr>
        <w:tabs>
          <w:tab w:val="num" w:pos="0"/>
        </w:tabs>
        <w:ind w:left="360" w:hanging="360"/>
      </w:pPr>
      <w:rPr>
        <w:rFonts w:ascii="Verdana" w:hAnsi="Verdana" w:cs="Verdana"/>
        <w:sz w:val="20"/>
        <w:u w:val="none"/>
      </w:rPr>
    </w:lvl>
    <w:lvl w:ilvl="1">
      <w:start w:val="2"/>
      <w:numFmt w:val="decimal"/>
      <w:lvlText w:val="%1.%2"/>
      <w:lvlJc w:val="left"/>
      <w:pPr>
        <w:tabs>
          <w:tab w:val="num" w:pos="0"/>
        </w:tabs>
        <w:ind w:left="720" w:hanging="720"/>
      </w:pPr>
      <w:rPr>
        <w:rFonts w:ascii="Arial Narrow" w:hAnsi="Arial Narrow" w:cs="Arial Narrow"/>
        <w:sz w:val="22"/>
        <w:szCs w:val="22"/>
      </w:rPr>
    </w:lvl>
    <w:lvl w:ilvl="2">
      <w:start w:val="1"/>
      <w:numFmt w:val="decimal"/>
      <w:lvlText w:val="%1.%2.%3"/>
      <w:lvlJc w:val="left"/>
      <w:pPr>
        <w:tabs>
          <w:tab w:val="num" w:pos="0"/>
        </w:tabs>
        <w:ind w:left="720" w:hanging="720"/>
      </w:pPr>
      <w:rPr>
        <w:rFonts w:ascii="Verdana" w:hAnsi="Verdana" w:cs="Verdana"/>
        <w:sz w:val="20"/>
        <w:u w:val="none"/>
      </w:rPr>
    </w:lvl>
    <w:lvl w:ilvl="3">
      <w:start w:val="1"/>
      <w:numFmt w:val="decimal"/>
      <w:lvlText w:val="%1.%2.%3.%4"/>
      <w:lvlJc w:val="left"/>
      <w:pPr>
        <w:tabs>
          <w:tab w:val="num" w:pos="0"/>
        </w:tabs>
        <w:ind w:left="1080" w:hanging="1080"/>
      </w:pPr>
      <w:rPr>
        <w:rFonts w:ascii="Verdana" w:hAnsi="Verdana" w:cs="Verdana"/>
        <w:sz w:val="20"/>
        <w:u w:val="none"/>
      </w:rPr>
    </w:lvl>
    <w:lvl w:ilvl="4">
      <w:start w:val="1"/>
      <w:numFmt w:val="decimal"/>
      <w:lvlText w:val="%1.%2.%3.%4.%5"/>
      <w:lvlJc w:val="left"/>
      <w:pPr>
        <w:tabs>
          <w:tab w:val="num" w:pos="0"/>
        </w:tabs>
        <w:ind w:left="1440" w:hanging="1440"/>
      </w:pPr>
      <w:rPr>
        <w:rFonts w:ascii="Verdana" w:hAnsi="Verdana" w:cs="Verdana"/>
        <w:sz w:val="20"/>
        <w:u w:val="none"/>
      </w:rPr>
    </w:lvl>
    <w:lvl w:ilvl="5">
      <w:start w:val="1"/>
      <w:numFmt w:val="decimal"/>
      <w:lvlText w:val="%1.%2.%3.%4.%5.%6"/>
      <w:lvlJc w:val="left"/>
      <w:pPr>
        <w:tabs>
          <w:tab w:val="num" w:pos="0"/>
        </w:tabs>
        <w:ind w:left="1440" w:hanging="1440"/>
      </w:pPr>
      <w:rPr>
        <w:rFonts w:ascii="Verdana" w:hAnsi="Verdana" w:cs="Verdana"/>
        <w:sz w:val="20"/>
        <w:u w:val="none"/>
      </w:rPr>
    </w:lvl>
    <w:lvl w:ilvl="6">
      <w:start w:val="1"/>
      <w:numFmt w:val="decimal"/>
      <w:lvlText w:val="%1.%2.%3.%4.%5.%6.%7"/>
      <w:lvlJc w:val="left"/>
      <w:pPr>
        <w:tabs>
          <w:tab w:val="num" w:pos="0"/>
        </w:tabs>
        <w:ind w:left="1800" w:hanging="1800"/>
      </w:pPr>
      <w:rPr>
        <w:rFonts w:ascii="Verdana" w:hAnsi="Verdana" w:cs="Verdana"/>
        <w:sz w:val="20"/>
        <w:u w:val="none"/>
      </w:rPr>
    </w:lvl>
    <w:lvl w:ilvl="7">
      <w:start w:val="1"/>
      <w:numFmt w:val="decimal"/>
      <w:lvlText w:val="%1.%2.%3.%4.%5.%6.%7.%8"/>
      <w:lvlJc w:val="left"/>
      <w:pPr>
        <w:tabs>
          <w:tab w:val="num" w:pos="0"/>
        </w:tabs>
        <w:ind w:left="2160" w:hanging="2160"/>
      </w:pPr>
      <w:rPr>
        <w:rFonts w:ascii="Verdana" w:hAnsi="Verdana" w:cs="Verdana"/>
        <w:sz w:val="20"/>
        <w:u w:val="none"/>
      </w:rPr>
    </w:lvl>
    <w:lvl w:ilvl="8">
      <w:start w:val="1"/>
      <w:numFmt w:val="decimal"/>
      <w:lvlText w:val="%1.%2.%3.%4.%5.%6.%7.%8.%9"/>
      <w:lvlJc w:val="left"/>
      <w:pPr>
        <w:tabs>
          <w:tab w:val="num" w:pos="0"/>
        </w:tabs>
        <w:ind w:left="2160" w:hanging="2160"/>
      </w:pPr>
      <w:rPr>
        <w:rFonts w:ascii="Verdana" w:hAnsi="Verdana" w:cs="Verdana"/>
        <w:sz w:val="20"/>
        <w:u w:val="none"/>
      </w:rPr>
    </w:lvl>
  </w:abstractNum>
  <w:abstractNum w:abstractNumId="1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24351EF"/>
    <w:multiLevelType w:val="hybridMultilevel"/>
    <w:tmpl w:val="19E6D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1">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7"/>
  </w:num>
  <w:num w:numId="3">
    <w:abstractNumId w:val="10"/>
  </w:num>
  <w:num w:numId="4">
    <w:abstractNumId w:val="11"/>
  </w:num>
  <w:num w:numId="5">
    <w:abstractNumId w:val="12"/>
  </w:num>
  <w:num w:numId="6">
    <w:abstractNumId w:val="13"/>
  </w:num>
  <w:num w:numId="7">
    <w:abstractNumId w:val="14"/>
  </w:num>
  <w:num w:numId="8">
    <w:abstractNumId w:val="15"/>
  </w:num>
  <w:num w:numId="9">
    <w:abstractNumId w:val="24"/>
  </w:num>
  <w:num w:numId="10">
    <w:abstractNumId w:val="28"/>
  </w:num>
  <w:num w:numId="11">
    <w:abstractNumId w:val="21"/>
  </w:num>
  <w:num w:numId="12">
    <w:abstractNumId w:val="40"/>
  </w:num>
  <w:num w:numId="13">
    <w:abstractNumId w:val="16"/>
  </w:num>
  <w:num w:numId="14">
    <w:abstractNumId w:val="30"/>
  </w:num>
  <w:num w:numId="15">
    <w:abstractNumId w:val="17"/>
  </w:num>
  <w:num w:numId="16">
    <w:abstractNumId w:val="31"/>
  </w:num>
  <w:num w:numId="17">
    <w:abstractNumId w:val="34"/>
  </w:num>
  <w:num w:numId="18">
    <w:abstractNumId w:val="41"/>
  </w:num>
  <w:num w:numId="19">
    <w:abstractNumId w:val="35"/>
  </w:num>
  <w:num w:numId="20">
    <w:abstractNumId w:val="29"/>
  </w:num>
  <w:num w:numId="21">
    <w:abstractNumId w:val="37"/>
  </w:num>
  <w:num w:numId="22">
    <w:abstractNumId w:val="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 w:numId="26">
    <w:abstractNumId w:val="25"/>
  </w:num>
  <w:num w:numId="27">
    <w:abstractNumId w:val="20"/>
  </w:num>
  <w:num w:numId="28">
    <w:abstractNumId w:val="27"/>
  </w:num>
  <w:num w:numId="29">
    <w:abstractNumId w:val="33"/>
  </w:num>
  <w:num w:numId="30">
    <w:abstractNumId w:val="3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3"/>
  </w:num>
  <w:num w:numId="34">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1144B"/>
    <w:rsid w:val="00016D6C"/>
    <w:rsid w:val="00033113"/>
    <w:rsid w:val="0003573A"/>
    <w:rsid w:val="0004141F"/>
    <w:rsid w:val="000766F1"/>
    <w:rsid w:val="00096245"/>
    <w:rsid w:val="00097FE5"/>
    <w:rsid w:val="001105AF"/>
    <w:rsid w:val="001174DA"/>
    <w:rsid w:val="001205E6"/>
    <w:rsid w:val="0012131A"/>
    <w:rsid w:val="00133FE5"/>
    <w:rsid w:val="001402D8"/>
    <w:rsid w:val="0015040A"/>
    <w:rsid w:val="0015406C"/>
    <w:rsid w:val="00171445"/>
    <w:rsid w:val="00174F3A"/>
    <w:rsid w:val="001A490A"/>
    <w:rsid w:val="001B2A58"/>
    <w:rsid w:val="001C7136"/>
    <w:rsid w:val="001D38AB"/>
    <w:rsid w:val="001E15E0"/>
    <w:rsid w:val="001E6A80"/>
    <w:rsid w:val="001F3606"/>
    <w:rsid w:val="002035AF"/>
    <w:rsid w:val="00203F28"/>
    <w:rsid w:val="002160EF"/>
    <w:rsid w:val="00221CF2"/>
    <w:rsid w:val="0022614D"/>
    <w:rsid w:val="00253AF3"/>
    <w:rsid w:val="0027677A"/>
    <w:rsid w:val="00284A26"/>
    <w:rsid w:val="0028674C"/>
    <w:rsid w:val="00291E26"/>
    <w:rsid w:val="00293FCF"/>
    <w:rsid w:val="002A4151"/>
    <w:rsid w:val="002A75D0"/>
    <w:rsid w:val="002A767B"/>
    <w:rsid w:val="002B1717"/>
    <w:rsid w:val="002D3B4B"/>
    <w:rsid w:val="002E6707"/>
    <w:rsid w:val="002F0149"/>
    <w:rsid w:val="002F28E6"/>
    <w:rsid w:val="00307A7B"/>
    <w:rsid w:val="00317A84"/>
    <w:rsid w:val="00317B8A"/>
    <w:rsid w:val="00347035"/>
    <w:rsid w:val="00352C78"/>
    <w:rsid w:val="00353669"/>
    <w:rsid w:val="00364C72"/>
    <w:rsid w:val="003940FC"/>
    <w:rsid w:val="003A19D1"/>
    <w:rsid w:val="003C62AB"/>
    <w:rsid w:val="003D07ED"/>
    <w:rsid w:val="004209DE"/>
    <w:rsid w:val="00426FB0"/>
    <w:rsid w:val="00432D43"/>
    <w:rsid w:val="00443CB7"/>
    <w:rsid w:val="00464344"/>
    <w:rsid w:val="00471F09"/>
    <w:rsid w:val="0049138F"/>
    <w:rsid w:val="004A28B3"/>
    <w:rsid w:val="004A409C"/>
    <w:rsid w:val="004B4F21"/>
    <w:rsid w:val="004B7DD6"/>
    <w:rsid w:val="004F4915"/>
    <w:rsid w:val="00505D8C"/>
    <w:rsid w:val="005116E9"/>
    <w:rsid w:val="00543C50"/>
    <w:rsid w:val="005451E6"/>
    <w:rsid w:val="0057164C"/>
    <w:rsid w:val="00591A1F"/>
    <w:rsid w:val="00596D2A"/>
    <w:rsid w:val="005A7316"/>
    <w:rsid w:val="005B5F43"/>
    <w:rsid w:val="005D0405"/>
    <w:rsid w:val="005F7BCF"/>
    <w:rsid w:val="00627BB7"/>
    <w:rsid w:val="00642741"/>
    <w:rsid w:val="00652292"/>
    <w:rsid w:val="00652D12"/>
    <w:rsid w:val="00655913"/>
    <w:rsid w:val="00655D7C"/>
    <w:rsid w:val="00663811"/>
    <w:rsid w:val="00671812"/>
    <w:rsid w:val="0068194F"/>
    <w:rsid w:val="006A058B"/>
    <w:rsid w:val="006A742F"/>
    <w:rsid w:val="006A7768"/>
    <w:rsid w:val="006C1A8A"/>
    <w:rsid w:val="006C2207"/>
    <w:rsid w:val="006D3178"/>
    <w:rsid w:val="006F1D93"/>
    <w:rsid w:val="006F6379"/>
    <w:rsid w:val="0072093C"/>
    <w:rsid w:val="007266FC"/>
    <w:rsid w:val="007304B0"/>
    <w:rsid w:val="007414C0"/>
    <w:rsid w:val="00751260"/>
    <w:rsid w:val="00754AE0"/>
    <w:rsid w:val="007561F8"/>
    <w:rsid w:val="007641ED"/>
    <w:rsid w:val="00783E1F"/>
    <w:rsid w:val="007B6513"/>
    <w:rsid w:val="007B7947"/>
    <w:rsid w:val="007D01A7"/>
    <w:rsid w:val="007D4B5D"/>
    <w:rsid w:val="007D77AF"/>
    <w:rsid w:val="00800C9F"/>
    <w:rsid w:val="00807DDB"/>
    <w:rsid w:val="00820140"/>
    <w:rsid w:val="00826573"/>
    <w:rsid w:val="00832492"/>
    <w:rsid w:val="00843996"/>
    <w:rsid w:val="00883713"/>
    <w:rsid w:val="00896D97"/>
    <w:rsid w:val="008B3BA0"/>
    <w:rsid w:val="008B4EF5"/>
    <w:rsid w:val="008C2C55"/>
    <w:rsid w:val="008C4F72"/>
    <w:rsid w:val="008C6EBD"/>
    <w:rsid w:val="008D6AB0"/>
    <w:rsid w:val="008F4740"/>
    <w:rsid w:val="008F489C"/>
    <w:rsid w:val="00914129"/>
    <w:rsid w:val="009500ED"/>
    <w:rsid w:val="00973C81"/>
    <w:rsid w:val="00995102"/>
    <w:rsid w:val="009B0CD9"/>
    <w:rsid w:val="009C01BA"/>
    <w:rsid w:val="009D0AEF"/>
    <w:rsid w:val="009E53D8"/>
    <w:rsid w:val="00A17588"/>
    <w:rsid w:val="00A348D7"/>
    <w:rsid w:val="00A404D5"/>
    <w:rsid w:val="00A44C63"/>
    <w:rsid w:val="00A51D78"/>
    <w:rsid w:val="00A7092E"/>
    <w:rsid w:val="00A72D2A"/>
    <w:rsid w:val="00A74360"/>
    <w:rsid w:val="00A80763"/>
    <w:rsid w:val="00A81C2F"/>
    <w:rsid w:val="00A8400B"/>
    <w:rsid w:val="00AA3D1D"/>
    <w:rsid w:val="00AC6E22"/>
    <w:rsid w:val="00AD3EEB"/>
    <w:rsid w:val="00AD552A"/>
    <w:rsid w:val="00AD765D"/>
    <w:rsid w:val="00AE09A5"/>
    <w:rsid w:val="00AE48C3"/>
    <w:rsid w:val="00AF560D"/>
    <w:rsid w:val="00B0785E"/>
    <w:rsid w:val="00B21B3A"/>
    <w:rsid w:val="00B52D37"/>
    <w:rsid w:val="00BC07E8"/>
    <w:rsid w:val="00BC2B2A"/>
    <w:rsid w:val="00BC3F28"/>
    <w:rsid w:val="00BC633D"/>
    <w:rsid w:val="00BC6779"/>
    <w:rsid w:val="00BF57FB"/>
    <w:rsid w:val="00C01B5A"/>
    <w:rsid w:val="00C03A7D"/>
    <w:rsid w:val="00C105C1"/>
    <w:rsid w:val="00C122A1"/>
    <w:rsid w:val="00C2351B"/>
    <w:rsid w:val="00C83A61"/>
    <w:rsid w:val="00C9237E"/>
    <w:rsid w:val="00CA00E7"/>
    <w:rsid w:val="00CA6811"/>
    <w:rsid w:val="00CC4835"/>
    <w:rsid w:val="00CC5ED8"/>
    <w:rsid w:val="00CD466D"/>
    <w:rsid w:val="00CE1448"/>
    <w:rsid w:val="00CE7F01"/>
    <w:rsid w:val="00CF5E54"/>
    <w:rsid w:val="00D15D2C"/>
    <w:rsid w:val="00D16D0C"/>
    <w:rsid w:val="00D44399"/>
    <w:rsid w:val="00D67314"/>
    <w:rsid w:val="00D8594D"/>
    <w:rsid w:val="00D90B58"/>
    <w:rsid w:val="00D9308A"/>
    <w:rsid w:val="00DA2894"/>
    <w:rsid w:val="00DC53C2"/>
    <w:rsid w:val="00DD6A24"/>
    <w:rsid w:val="00DE6C6E"/>
    <w:rsid w:val="00DF5FC3"/>
    <w:rsid w:val="00E00319"/>
    <w:rsid w:val="00E068CC"/>
    <w:rsid w:val="00E07A90"/>
    <w:rsid w:val="00E2763E"/>
    <w:rsid w:val="00E32EB0"/>
    <w:rsid w:val="00E42159"/>
    <w:rsid w:val="00E6173C"/>
    <w:rsid w:val="00E7373D"/>
    <w:rsid w:val="00E90038"/>
    <w:rsid w:val="00E9759B"/>
    <w:rsid w:val="00EA08B5"/>
    <w:rsid w:val="00EA252F"/>
    <w:rsid w:val="00EA5BB2"/>
    <w:rsid w:val="00EB5A66"/>
    <w:rsid w:val="00EC1836"/>
    <w:rsid w:val="00EF509F"/>
    <w:rsid w:val="00F25D0A"/>
    <w:rsid w:val="00F50181"/>
    <w:rsid w:val="00F530BA"/>
    <w:rsid w:val="00F70182"/>
    <w:rsid w:val="00F93732"/>
    <w:rsid w:val="00F93BF7"/>
    <w:rsid w:val="00FA0061"/>
    <w:rsid w:val="00FA4400"/>
    <w:rsid w:val="00FC2240"/>
    <w:rsid w:val="00FE1688"/>
    <w:rsid w:val="00FF4A83"/>
    <w:rsid w:val="00FF7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uiPriority w:val="34"/>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1"/>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 w:type="paragraph" w:customStyle="1" w:styleId="Nagwekbazowy">
    <w:name w:val="Nagłówek bazowy"/>
    <w:basedOn w:val="Tekstpodstawowy"/>
    <w:next w:val="Tekstpodstawowy"/>
    <w:uiPriority w:val="99"/>
    <w:rsid w:val="000766F1"/>
    <w:pPr>
      <w:keepNext/>
      <w:keepLines/>
      <w:suppressAutoHyphens w:val="0"/>
      <w:spacing w:line="240" w:lineRule="atLeast"/>
    </w:pPr>
    <w:rPr>
      <w:rFonts w:ascii="Times New Roman" w:hAnsi="Times New Roman" w:cs="Times New Roman"/>
      <w:kern w:val="20"/>
      <w:sz w:val="22"/>
      <w:szCs w:val="20"/>
      <w:lang w:eastAsia="pl-PL"/>
    </w:rPr>
  </w:style>
  <w:style w:type="paragraph" w:customStyle="1" w:styleId="Akapitzlist3">
    <w:name w:val="Akapit z listą3"/>
    <w:basedOn w:val="Normalny"/>
    <w:rsid w:val="00E6173C"/>
    <w:pPr>
      <w:widowControl w:val="0"/>
      <w:spacing w:line="100" w:lineRule="atLeast"/>
      <w:ind w:left="708"/>
    </w:pPr>
    <w:rPr>
      <w:rFonts w:ascii="Liberation Serif" w:eastAsia="DejaVu Sans" w:hAnsi="Liberation Serif" w:cs="DejaVu Sans"/>
      <w:lang w:eastAsia="hi-IN" w:bidi="hi-IN"/>
    </w:rPr>
  </w:style>
  <w:style w:type="paragraph" w:customStyle="1" w:styleId="NormalnyWeb1">
    <w:name w:val="Normalny (Web)1"/>
    <w:basedOn w:val="Normalny"/>
    <w:rsid w:val="0072093C"/>
    <w:pPr>
      <w:widowControl w:val="0"/>
      <w:spacing w:before="280" w:after="280" w:line="100" w:lineRule="atLeast"/>
      <w:jc w:val="both"/>
    </w:pPr>
    <w:rPr>
      <w:rFonts w:ascii="Liberation Serif" w:eastAsia="DejaVu Sans" w:hAnsi="Liberation Serif" w:cs="DejaVu Sans"/>
      <w:sz w:val="20"/>
      <w:szCs w:val="20"/>
      <w:lang w:eastAsia="hi-IN" w:bidi="hi-IN"/>
    </w:rPr>
  </w:style>
  <w:style w:type="paragraph" w:customStyle="1" w:styleId="Tekstprzypisudolnego1">
    <w:name w:val="Tekst przypisu dolnego1"/>
    <w:basedOn w:val="Normalny"/>
    <w:rsid w:val="0072093C"/>
    <w:pPr>
      <w:widowControl w:val="0"/>
      <w:spacing w:line="100" w:lineRule="atLeast"/>
    </w:pPr>
    <w:rPr>
      <w:rFonts w:ascii="Liberation Serif" w:eastAsia="DejaVu Sans" w:hAnsi="Liberation Serif" w:cs="DejaVu Sans"/>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305968633">
      <w:bodyDiv w:val="1"/>
      <w:marLeft w:val="0"/>
      <w:marRight w:val="0"/>
      <w:marTop w:val="0"/>
      <w:marBottom w:val="0"/>
      <w:divBdr>
        <w:top w:val="none" w:sz="0" w:space="0" w:color="auto"/>
        <w:left w:val="none" w:sz="0" w:space="0" w:color="auto"/>
        <w:bottom w:val="none" w:sz="0" w:space="0" w:color="auto"/>
        <w:right w:val="none" w:sz="0" w:space="0" w:color="auto"/>
      </w:divBdr>
    </w:div>
    <w:div w:id="1323853447">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hyperlink" Target="mailto:idropek@szpitalwrzesnia.hom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B618D-79EC-4ACE-90C0-5689751C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39</Pages>
  <Words>12311</Words>
  <Characters>73866</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28</cp:revision>
  <cp:lastPrinted>2017-01-24T10:31:00Z</cp:lastPrinted>
  <dcterms:created xsi:type="dcterms:W3CDTF">2020-09-18T06:46:00Z</dcterms:created>
  <dcterms:modified xsi:type="dcterms:W3CDTF">2020-09-23T10:59:00Z</dcterms:modified>
</cp:coreProperties>
</file>