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8067E6" w:rsidRDefault="00C173C2" w:rsidP="00572347">
            <w:pPr>
              <w:pStyle w:val="Tekstpodstawowy3"/>
              <w:spacing w:after="0"/>
              <w:jc w:val="center"/>
              <w:rPr>
                <w:rFonts w:ascii="Arial Narrow" w:hAnsi="Arial Narrow"/>
                <w:b/>
                <w:sz w:val="24"/>
                <w:szCs w:val="24"/>
              </w:rPr>
            </w:pPr>
            <w:r w:rsidRPr="008067E6">
              <w:rPr>
                <w:rFonts w:ascii="Arial Narrow" w:hAnsi="Arial Narrow" w:cs="Arial"/>
                <w:b/>
                <w:sz w:val="24"/>
                <w:szCs w:val="24"/>
              </w:rPr>
              <w:t>„</w:t>
            </w:r>
            <w:r w:rsidR="00872781" w:rsidRPr="008067E6">
              <w:rPr>
                <w:rFonts w:ascii="Arial Narrow" w:hAnsi="Arial Narrow" w:cs="Arial"/>
                <w:b/>
                <w:sz w:val="24"/>
                <w:szCs w:val="24"/>
              </w:rPr>
              <w:t xml:space="preserve"> </w:t>
            </w:r>
            <w:r w:rsidR="001A78A0" w:rsidRPr="008067E6">
              <w:rPr>
                <w:rFonts w:ascii="Arial Narrow" w:hAnsi="Arial Narrow" w:cs="Arial"/>
                <w:b/>
                <w:sz w:val="24"/>
                <w:szCs w:val="24"/>
              </w:rPr>
              <w:t>zakupi i dostawa</w:t>
            </w:r>
            <w:r w:rsidR="002F31F0">
              <w:rPr>
                <w:rFonts w:ascii="Arial Narrow" w:hAnsi="Arial Narrow"/>
                <w:b/>
                <w:sz w:val="24"/>
                <w:szCs w:val="24"/>
              </w:rPr>
              <w:t xml:space="preserve"> rękawiczek</w:t>
            </w:r>
            <w:r w:rsidR="008067E6" w:rsidRPr="008067E6">
              <w:rPr>
                <w:rFonts w:ascii="Arial Narrow" w:hAnsi="Arial Narrow"/>
                <w:b/>
                <w:sz w:val="24"/>
                <w:szCs w:val="24"/>
              </w:rPr>
              <w:t xml:space="preserve"> jałowych i niejałowych</w:t>
            </w:r>
            <w:r w:rsidR="001A78A0" w:rsidRPr="008067E6">
              <w:rPr>
                <w:rFonts w:ascii="Arial Narrow" w:hAnsi="Arial Narrow" w:cs="Arial"/>
                <w:b/>
                <w:sz w:val="24"/>
                <w:szCs w:val="24"/>
              </w:rPr>
              <w:t xml:space="preserve"> </w:t>
            </w:r>
            <w:r w:rsidRPr="008067E6">
              <w:rPr>
                <w:rFonts w:ascii="Arial Narrow" w:hAnsi="Arial Narrow"/>
                <w:b/>
                <w:sz w:val="24"/>
                <w:szCs w:val="24"/>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7C3EC4">
        <w:rPr>
          <w:rFonts w:ascii="Arial Narrow" w:hAnsi="Arial Narrow"/>
          <w:b/>
          <w:sz w:val="22"/>
          <w:szCs w:val="22"/>
        </w:rPr>
        <w:t xml:space="preserve"> 2</w:t>
      </w:r>
      <w:r w:rsidR="006324FF">
        <w:rPr>
          <w:rFonts w:ascii="Arial Narrow" w:hAnsi="Arial Narrow"/>
          <w:b/>
          <w:sz w:val="22"/>
          <w:szCs w:val="22"/>
        </w:rPr>
        <w:t>1</w:t>
      </w:r>
      <w:r w:rsidR="007C3EC4">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C3EC4">
        <w:rPr>
          <w:rFonts w:ascii="Arial Narrow" w:hAnsi="Arial Narrow"/>
          <w:b/>
          <w:bCs/>
          <w:sz w:val="22"/>
          <w:szCs w:val="22"/>
        </w:rPr>
        <w:t xml:space="preserve">SA-381- </w:t>
      </w:r>
      <w:r w:rsidR="008067E6">
        <w:rPr>
          <w:rFonts w:ascii="Arial Narrow" w:hAnsi="Arial Narrow"/>
          <w:b/>
          <w:bCs/>
          <w:sz w:val="22"/>
          <w:szCs w:val="22"/>
        </w:rPr>
        <w:t>14</w:t>
      </w:r>
      <w:r w:rsidR="00872781">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Oświadczenie o powstaniu obowiązku podatkowego u Zamawiającego, o których mowa w art. 91 ust. 3a ustawy Pzp</w:t>
      </w:r>
    </w:p>
    <w:p w:rsidR="00FE1688" w:rsidRDefault="00FE1688" w:rsidP="00FE1688">
      <w:pPr>
        <w:pStyle w:val="zacznik"/>
        <w:spacing w:line="360" w:lineRule="auto"/>
        <w:ind w:left="1701" w:hanging="1701"/>
        <w:rPr>
          <w:rFonts w:ascii="Arial Narrow" w:hAnsi="Arial Narrow"/>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AC736F" w:rsidRPr="007C4DC0" w:rsidRDefault="007C4DC0" w:rsidP="00FE1688">
      <w:pPr>
        <w:pStyle w:val="zacznik"/>
        <w:spacing w:line="360" w:lineRule="auto"/>
        <w:ind w:left="1701" w:hanging="1701"/>
        <w:rPr>
          <w:rFonts w:ascii="Arial Narrow" w:hAnsi="Arial Narrow" w:cs="Times New Roman"/>
          <w:i w:val="0"/>
          <w:iCs w:val="0"/>
        </w:rPr>
      </w:pPr>
      <w:r>
        <w:rPr>
          <w:rFonts w:ascii="Arial Narrow" w:hAnsi="Arial Narrow" w:cs="Segoe UI"/>
          <w:i w:val="0"/>
        </w:rPr>
        <w:t xml:space="preserve">Załącznik nr 7            </w:t>
      </w:r>
      <w:r w:rsidR="00AC736F" w:rsidRPr="007C4DC0">
        <w:rPr>
          <w:rFonts w:ascii="Arial Narrow" w:hAnsi="Arial Narrow" w:cs="Segoe UI"/>
          <w:i w:val="0"/>
        </w:rPr>
        <w:t>Oświadczanie</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w:t>
      </w:r>
      <w:r w:rsidR="00D44C60">
        <w:rPr>
          <w:rFonts w:ascii="Arial Narrow" w:hAnsi="Arial Narrow" w:cs="Arial"/>
          <w:shd w:val="clear" w:color="auto" w:fill="FFFFFF"/>
        </w:rPr>
        <w:t>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Telefon/fax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8067E6">
        <w:rPr>
          <w:rFonts w:ascii="Arial Narrow" w:hAnsi="Arial Narrow"/>
          <w:b/>
          <w:bCs/>
          <w:sz w:val="22"/>
          <w:szCs w:val="22"/>
        </w:rPr>
        <w:t>SA-381-14</w:t>
      </w:r>
      <w:r w:rsidR="007C3EC4">
        <w:rPr>
          <w:rFonts w:ascii="Arial Narrow" w:hAnsi="Arial Narrow"/>
          <w:b/>
          <w:bCs/>
          <w:sz w:val="22"/>
          <w:szCs w:val="22"/>
        </w:rPr>
        <w:t xml:space="preserve"> </w:t>
      </w:r>
      <w:r w:rsidR="00872781">
        <w:rPr>
          <w:rFonts w:ascii="Arial Narrow" w:hAnsi="Arial Narrow"/>
          <w:b/>
          <w:bCs/>
          <w:sz w:val="22"/>
          <w:szCs w:val="22"/>
        </w:rPr>
        <w:t>/20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w:t>
      </w:r>
      <w:r w:rsidR="00B55043" w:rsidRPr="00B55043">
        <w:rPr>
          <w:rFonts w:ascii="Arial Narrow" w:hAnsi="Arial Narrow"/>
          <w:sz w:val="22"/>
          <w:szCs w:val="22"/>
        </w:rPr>
        <w:t xml:space="preserve"> </w:t>
      </w:r>
      <w:r w:rsidR="00B55043">
        <w:rPr>
          <w:rFonts w:ascii="Arial Narrow" w:hAnsi="Arial Narrow"/>
          <w:sz w:val="22"/>
          <w:szCs w:val="22"/>
        </w:rPr>
        <w:t>Dz.</w:t>
      </w:r>
      <w:r w:rsidR="008067E6">
        <w:rPr>
          <w:rFonts w:ascii="Arial Narrow" w:hAnsi="Arial Narrow"/>
          <w:sz w:val="22"/>
          <w:szCs w:val="22"/>
        </w:rPr>
        <w:t xml:space="preserve"> U. z 2019 r. poz. 1843</w:t>
      </w:r>
      <w:r w:rsidRPr="00FE1688">
        <w:rPr>
          <w:rFonts w:ascii="Arial Narrow" w:hAnsi="Arial Narrow"/>
          <w:sz w:val="22"/>
          <w:szCs w:val="22"/>
        </w:rPr>
        <w:t>) zwanej dalej „ustawą Pzp”.</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872781" w:rsidRPr="001A78A0" w:rsidRDefault="00787B15" w:rsidP="00812391">
      <w:pPr>
        <w:pStyle w:val="Akapitzlist"/>
        <w:numPr>
          <w:ilvl w:val="1"/>
          <w:numId w:val="31"/>
        </w:numPr>
        <w:suppressAutoHyphens w:val="0"/>
        <w:spacing w:line="276" w:lineRule="auto"/>
        <w:jc w:val="both"/>
        <w:rPr>
          <w:rFonts w:ascii="Arial Narrow" w:hAnsi="Arial Narrow"/>
          <w:sz w:val="22"/>
          <w:szCs w:val="22"/>
        </w:rPr>
      </w:pPr>
      <w:r w:rsidRPr="001A78A0">
        <w:rPr>
          <w:rFonts w:ascii="Arial Narrow" w:hAnsi="Arial Narrow"/>
          <w:sz w:val="22"/>
          <w:szCs w:val="22"/>
        </w:rPr>
        <w:t>Przedmiotem zamówienia jest</w:t>
      </w:r>
      <w:r w:rsidR="002F31F0">
        <w:rPr>
          <w:rFonts w:ascii="Arial Narrow" w:hAnsi="Arial Narrow" w:cs="Arial"/>
          <w:sz w:val="22"/>
          <w:szCs w:val="22"/>
        </w:rPr>
        <w:t xml:space="preserve"> </w:t>
      </w:r>
      <w:r w:rsidR="002F31F0">
        <w:rPr>
          <w:rFonts w:ascii="Arial Narrow" w:hAnsi="Arial Narrow" w:cs="Arial"/>
          <w:b/>
        </w:rPr>
        <w:t>zakup</w:t>
      </w:r>
      <w:r w:rsidR="002F31F0" w:rsidRPr="008067E6">
        <w:rPr>
          <w:rFonts w:ascii="Arial Narrow" w:hAnsi="Arial Narrow" w:cs="Arial"/>
          <w:b/>
        </w:rPr>
        <w:t xml:space="preserve"> i dostawa</w:t>
      </w:r>
      <w:r w:rsidR="002F31F0">
        <w:rPr>
          <w:rFonts w:ascii="Arial Narrow" w:hAnsi="Arial Narrow"/>
          <w:b/>
        </w:rPr>
        <w:t xml:space="preserve"> rękawiczek</w:t>
      </w:r>
      <w:r w:rsidR="002F31F0" w:rsidRPr="008067E6">
        <w:rPr>
          <w:rFonts w:ascii="Arial Narrow" w:hAnsi="Arial Narrow"/>
          <w:b/>
        </w:rPr>
        <w:t xml:space="preserve"> jałowych i niejałowych</w:t>
      </w:r>
      <w:r w:rsidR="007C3EC4" w:rsidRPr="001A78A0">
        <w:rPr>
          <w:rFonts w:ascii="Arial Narrow" w:hAnsi="Arial Narrow" w:cs="Arial"/>
          <w:sz w:val="22"/>
          <w:szCs w:val="22"/>
        </w:rPr>
        <w:t xml:space="preserve"> </w:t>
      </w:r>
      <w:r w:rsidR="00471401" w:rsidRPr="001A78A0">
        <w:rPr>
          <w:rFonts w:ascii="Arial Narrow" w:hAnsi="Arial Narrow" w:cs="Arial"/>
          <w:sz w:val="22"/>
          <w:szCs w:val="22"/>
        </w:rPr>
        <w:t>stosowanych w chemio</w:t>
      </w:r>
      <w:r w:rsidR="007C3EC4" w:rsidRPr="001A78A0">
        <w:rPr>
          <w:rFonts w:ascii="Arial Narrow" w:hAnsi="Arial Narrow" w:cs="Arial"/>
          <w:sz w:val="22"/>
          <w:szCs w:val="22"/>
        </w:rPr>
        <w:t>terapii</w:t>
      </w:r>
      <w:r w:rsidRPr="001A78A0">
        <w:rPr>
          <w:rFonts w:ascii="Arial Narrow" w:hAnsi="Arial Narrow"/>
          <w:sz w:val="22"/>
          <w:szCs w:val="22"/>
        </w:rPr>
        <w:t xml:space="preserve"> </w:t>
      </w:r>
      <w:r w:rsidRPr="001A78A0">
        <w:rPr>
          <w:rFonts w:ascii="Arial Narrow" w:hAnsi="Arial Narrow" w:cs="Arial"/>
          <w:sz w:val="22"/>
          <w:szCs w:val="22"/>
        </w:rPr>
        <w:t xml:space="preserve">zgrupowanych w </w:t>
      </w:r>
      <w:r w:rsidR="0016332B">
        <w:rPr>
          <w:rFonts w:ascii="Arial Narrow" w:hAnsi="Arial Narrow" w:cs="Arial"/>
          <w:sz w:val="22"/>
          <w:szCs w:val="22"/>
        </w:rPr>
        <w:t>5</w:t>
      </w:r>
      <w:r w:rsidRPr="001A78A0">
        <w:rPr>
          <w:rFonts w:ascii="Arial Narrow" w:hAnsi="Arial Narrow" w:cs="Arial"/>
          <w:color w:val="FF0000"/>
          <w:sz w:val="22"/>
          <w:szCs w:val="22"/>
        </w:rPr>
        <w:t xml:space="preserve"> </w:t>
      </w:r>
      <w:r w:rsidRPr="001A78A0">
        <w:rPr>
          <w:rFonts w:ascii="Arial Narrow" w:hAnsi="Arial Narrow" w:cs="Arial"/>
          <w:sz w:val="22"/>
          <w:szCs w:val="22"/>
        </w:rPr>
        <w:t>pakietach</w:t>
      </w:r>
      <w:r w:rsidR="00872781" w:rsidRPr="001A78A0">
        <w:rPr>
          <w:rFonts w:ascii="Arial Narrow" w:hAnsi="Arial Narrow" w:cs="Arial"/>
          <w:sz w:val="22"/>
          <w:szCs w:val="22"/>
        </w:rPr>
        <w:t>:</w:t>
      </w:r>
    </w:p>
    <w:tbl>
      <w:tblPr>
        <w:tblW w:w="5320" w:type="dxa"/>
        <w:tblInd w:w="787" w:type="dxa"/>
        <w:tblCellMar>
          <w:left w:w="70" w:type="dxa"/>
          <w:right w:w="70" w:type="dxa"/>
        </w:tblCellMar>
        <w:tblLook w:val="04A0"/>
      </w:tblPr>
      <w:tblGrid>
        <w:gridCol w:w="840"/>
        <w:gridCol w:w="4480"/>
      </w:tblGrid>
      <w:tr w:rsidR="008067E6" w:rsidRPr="008067E6" w:rsidTr="008067E6">
        <w:trPr>
          <w:trHeight w:val="432"/>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67E6" w:rsidRPr="008067E6" w:rsidRDefault="008067E6" w:rsidP="008067E6">
            <w:pPr>
              <w:suppressAutoHyphens w:val="0"/>
              <w:jc w:val="center"/>
              <w:rPr>
                <w:rFonts w:ascii="Arial Narrow" w:hAnsi="Arial Narrow" w:cs="Arial"/>
                <w:i/>
                <w:iCs/>
                <w:lang w:eastAsia="pl-PL"/>
              </w:rPr>
            </w:pPr>
            <w:r w:rsidRPr="008067E6">
              <w:rPr>
                <w:rFonts w:ascii="Arial Narrow" w:hAnsi="Arial Narrow" w:cs="Arial"/>
                <w:i/>
                <w:iCs/>
                <w:sz w:val="22"/>
                <w:szCs w:val="22"/>
                <w:lang w:eastAsia="pl-PL"/>
              </w:rPr>
              <w:t>Pakiet</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rsidR="008067E6" w:rsidRPr="008067E6" w:rsidRDefault="008067E6" w:rsidP="008067E6">
            <w:pPr>
              <w:suppressAutoHyphens w:val="0"/>
              <w:jc w:val="center"/>
              <w:rPr>
                <w:rFonts w:ascii="Arial Narrow" w:hAnsi="Arial Narrow" w:cs="Arial"/>
                <w:i/>
                <w:iCs/>
                <w:lang w:eastAsia="pl-PL"/>
              </w:rPr>
            </w:pPr>
            <w:r w:rsidRPr="008067E6">
              <w:rPr>
                <w:rFonts w:ascii="Arial Narrow" w:hAnsi="Arial Narrow" w:cs="Arial"/>
                <w:i/>
                <w:iCs/>
                <w:sz w:val="22"/>
                <w:szCs w:val="22"/>
                <w:lang w:eastAsia="pl-PL"/>
              </w:rPr>
              <w:t>Nazwa</w:t>
            </w:r>
          </w:p>
        </w:tc>
      </w:tr>
      <w:tr w:rsidR="008067E6" w:rsidRPr="008067E6" w:rsidTr="008067E6">
        <w:trPr>
          <w:trHeight w:val="31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67E6" w:rsidRPr="008067E6" w:rsidRDefault="008067E6" w:rsidP="008067E6">
            <w:pPr>
              <w:suppressAutoHyphens w:val="0"/>
              <w:jc w:val="center"/>
              <w:rPr>
                <w:rFonts w:ascii="Arial Narrow" w:hAnsi="Arial Narrow" w:cs="Arial"/>
                <w:lang w:eastAsia="pl-PL"/>
              </w:rPr>
            </w:pPr>
            <w:r w:rsidRPr="008067E6">
              <w:rPr>
                <w:rFonts w:ascii="Arial Narrow" w:hAnsi="Arial Narrow" w:cs="Arial"/>
                <w:sz w:val="22"/>
                <w:szCs w:val="22"/>
                <w:lang w:eastAsia="pl-PL"/>
              </w:rPr>
              <w:t>1</w:t>
            </w:r>
          </w:p>
        </w:tc>
        <w:tc>
          <w:tcPr>
            <w:tcW w:w="4480" w:type="dxa"/>
            <w:tcBorders>
              <w:top w:val="nil"/>
              <w:left w:val="nil"/>
              <w:bottom w:val="single" w:sz="4" w:space="0" w:color="000000"/>
              <w:right w:val="single" w:sz="4" w:space="0" w:color="000000"/>
            </w:tcBorders>
            <w:shd w:val="clear" w:color="auto" w:fill="auto"/>
            <w:noWrap/>
            <w:vAlign w:val="bottom"/>
            <w:hideMark/>
          </w:tcPr>
          <w:p w:rsidR="008067E6" w:rsidRPr="008067E6" w:rsidRDefault="008067E6" w:rsidP="008067E6">
            <w:pPr>
              <w:suppressAutoHyphens w:val="0"/>
              <w:rPr>
                <w:rFonts w:ascii="Arial Narrow" w:hAnsi="Arial Narrow" w:cs="Arial"/>
                <w:bCs/>
                <w:lang w:eastAsia="pl-PL"/>
              </w:rPr>
            </w:pPr>
            <w:r w:rsidRPr="008067E6">
              <w:rPr>
                <w:rFonts w:ascii="Arial Narrow" w:hAnsi="Arial Narrow" w:cs="Arial"/>
                <w:bCs/>
                <w:sz w:val="22"/>
                <w:szCs w:val="22"/>
                <w:lang w:eastAsia="pl-PL"/>
              </w:rPr>
              <w:t>Rękawice niejałowe nitrylowe</w:t>
            </w:r>
          </w:p>
        </w:tc>
      </w:tr>
      <w:tr w:rsidR="008067E6" w:rsidRPr="008067E6" w:rsidTr="008067E6">
        <w:trPr>
          <w:trHeight w:val="63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67E6" w:rsidRPr="008067E6" w:rsidRDefault="008067E6" w:rsidP="008067E6">
            <w:pPr>
              <w:suppressAutoHyphens w:val="0"/>
              <w:jc w:val="center"/>
              <w:rPr>
                <w:rFonts w:ascii="Arial Narrow" w:hAnsi="Arial Narrow" w:cs="Arial"/>
                <w:lang w:eastAsia="pl-PL"/>
              </w:rPr>
            </w:pPr>
            <w:r w:rsidRPr="008067E6">
              <w:rPr>
                <w:rFonts w:ascii="Arial Narrow" w:hAnsi="Arial Narrow" w:cs="Arial"/>
                <w:sz w:val="22"/>
                <w:szCs w:val="22"/>
                <w:lang w:eastAsia="pl-PL"/>
              </w:rPr>
              <w:t>2</w:t>
            </w:r>
          </w:p>
        </w:tc>
        <w:tc>
          <w:tcPr>
            <w:tcW w:w="4480" w:type="dxa"/>
            <w:tcBorders>
              <w:top w:val="nil"/>
              <w:left w:val="nil"/>
              <w:bottom w:val="single" w:sz="4" w:space="0" w:color="000000"/>
              <w:right w:val="single" w:sz="4" w:space="0" w:color="000000"/>
            </w:tcBorders>
            <w:shd w:val="clear" w:color="auto" w:fill="auto"/>
            <w:vAlign w:val="bottom"/>
            <w:hideMark/>
          </w:tcPr>
          <w:p w:rsidR="008067E6" w:rsidRPr="008067E6" w:rsidRDefault="008067E6" w:rsidP="008067E6">
            <w:pPr>
              <w:suppressAutoHyphens w:val="0"/>
              <w:rPr>
                <w:rFonts w:ascii="Arial Narrow" w:hAnsi="Arial Narrow" w:cs="Arial"/>
                <w:bCs/>
                <w:lang w:eastAsia="pl-PL"/>
              </w:rPr>
            </w:pPr>
            <w:r w:rsidRPr="008067E6">
              <w:rPr>
                <w:rFonts w:ascii="Arial Narrow" w:hAnsi="Arial Narrow" w:cs="Arial"/>
                <w:bCs/>
                <w:sz w:val="22"/>
                <w:szCs w:val="22"/>
                <w:lang w:eastAsia="pl-PL"/>
              </w:rPr>
              <w:t>Rękawice niejałowe diagnostyczne wysokiego ryzyka nitrylowe</w:t>
            </w:r>
          </w:p>
        </w:tc>
      </w:tr>
      <w:tr w:rsidR="008067E6" w:rsidRPr="008067E6" w:rsidTr="008067E6">
        <w:trPr>
          <w:trHeight w:val="63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67E6" w:rsidRPr="008067E6" w:rsidRDefault="008067E6" w:rsidP="008067E6">
            <w:pPr>
              <w:suppressAutoHyphens w:val="0"/>
              <w:jc w:val="center"/>
              <w:rPr>
                <w:rFonts w:ascii="Arial Narrow" w:hAnsi="Arial Narrow" w:cs="Arial"/>
                <w:lang w:eastAsia="pl-PL"/>
              </w:rPr>
            </w:pPr>
            <w:r w:rsidRPr="008067E6">
              <w:rPr>
                <w:rFonts w:ascii="Arial Narrow" w:hAnsi="Arial Narrow" w:cs="Arial"/>
                <w:sz w:val="22"/>
                <w:szCs w:val="22"/>
                <w:lang w:eastAsia="pl-PL"/>
              </w:rPr>
              <w:t>3</w:t>
            </w:r>
          </w:p>
        </w:tc>
        <w:tc>
          <w:tcPr>
            <w:tcW w:w="4480" w:type="dxa"/>
            <w:tcBorders>
              <w:top w:val="nil"/>
              <w:left w:val="nil"/>
              <w:bottom w:val="single" w:sz="4" w:space="0" w:color="000000"/>
              <w:right w:val="single" w:sz="4" w:space="0" w:color="000000"/>
            </w:tcBorders>
            <w:shd w:val="clear" w:color="auto" w:fill="auto"/>
            <w:vAlign w:val="bottom"/>
            <w:hideMark/>
          </w:tcPr>
          <w:p w:rsidR="008067E6" w:rsidRPr="008067E6" w:rsidRDefault="008067E6" w:rsidP="008067E6">
            <w:pPr>
              <w:suppressAutoHyphens w:val="0"/>
              <w:rPr>
                <w:rFonts w:ascii="Arial Narrow" w:hAnsi="Arial Narrow" w:cs="Arial"/>
                <w:bCs/>
                <w:lang w:eastAsia="pl-PL"/>
              </w:rPr>
            </w:pPr>
            <w:r w:rsidRPr="008067E6">
              <w:rPr>
                <w:rFonts w:ascii="Arial Narrow" w:hAnsi="Arial Narrow" w:cs="Arial"/>
                <w:bCs/>
                <w:sz w:val="22"/>
                <w:szCs w:val="22"/>
                <w:lang w:eastAsia="pl-PL"/>
              </w:rPr>
              <w:t>Rękawice niejałowe diagnostyczne wysokiego ryzyka lateksowe</w:t>
            </w:r>
          </w:p>
        </w:tc>
      </w:tr>
      <w:tr w:rsidR="008067E6" w:rsidRPr="008067E6" w:rsidTr="008067E6">
        <w:trPr>
          <w:trHeight w:val="31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67E6" w:rsidRPr="008067E6" w:rsidRDefault="008067E6" w:rsidP="008067E6">
            <w:pPr>
              <w:suppressAutoHyphens w:val="0"/>
              <w:jc w:val="center"/>
              <w:rPr>
                <w:rFonts w:ascii="Arial Narrow" w:hAnsi="Arial Narrow" w:cs="Arial"/>
                <w:lang w:eastAsia="pl-PL"/>
              </w:rPr>
            </w:pPr>
            <w:r w:rsidRPr="008067E6">
              <w:rPr>
                <w:rFonts w:ascii="Arial Narrow" w:hAnsi="Arial Narrow" w:cs="Arial"/>
                <w:sz w:val="22"/>
                <w:szCs w:val="22"/>
                <w:lang w:eastAsia="pl-PL"/>
              </w:rPr>
              <w:t>4</w:t>
            </w:r>
          </w:p>
        </w:tc>
        <w:tc>
          <w:tcPr>
            <w:tcW w:w="4480" w:type="dxa"/>
            <w:tcBorders>
              <w:top w:val="nil"/>
              <w:left w:val="nil"/>
              <w:bottom w:val="single" w:sz="4" w:space="0" w:color="000000"/>
              <w:right w:val="single" w:sz="4" w:space="0" w:color="000000"/>
            </w:tcBorders>
            <w:shd w:val="clear" w:color="auto" w:fill="auto"/>
            <w:noWrap/>
            <w:vAlign w:val="bottom"/>
            <w:hideMark/>
          </w:tcPr>
          <w:p w:rsidR="008067E6" w:rsidRPr="008067E6" w:rsidRDefault="008067E6" w:rsidP="008067E6">
            <w:pPr>
              <w:suppressAutoHyphens w:val="0"/>
              <w:rPr>
                <w:rFonts w:ascii="Arial Narrow" w:hAnsi="Arial Narrow" w:cs="Arial"/>
                <w:bCs/>
                <w:lang w:eastAsia="pl-PL"/>
              </w:rPr>
            </w:pPr>
            <w:r w:rsidRPr="008067E6">
              <w:rPr>
                <w:rFonts w:ascii="Arial Narrow" w:hAnsi="Arial Narrow" w:cs="Arial"/>
                <w:bCs/>
                <w:sz w:val="22"/>
                <w:szCs w:val="22"/>
                <w:lang w:eastAsia="pl-PL"/>
              </w:rPr>
              <w:t>Rękawice jałowe</w:t>
            </w:r>
          </w:p>
        </w:tc>
      </w:tr>
      <w:tr w:rsidR="008067E6" w:rsidRPr="008067E6" w:rsidTr="008067E6">
        <w:trPr>
          <w:trHeight w:val="31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67E6" w:rsidRPr="008067E6" w:rsidRDefault="008067E6" w:rsidP="008067E6">
            <w:pPr>
              <w:suppressAutoHyphens w:val="0"/>
              <w:jc w:val="center"/>
              <w:rPr>
                <w:rFonts w:ascii="Arial Narrow" w:hAnsi="Arial Narrow" w:cs="Arial"/>
                <w:i/>
                <w:iCs/>
                <w:lang w:eastAsia="pl-PL"/>
              </w:rPr>
            </w:pPr>
            <w:r w:rsidRPr="008067E6">
              <w:rPr>
                <w:rFonts w:ascii="Arial Narrow" w:hAnsi="Arial Narrow" w:cs="Arial"/>
                <w:i/>
                <w:iCs/>
                <w:sz w:val="22"/>
                <w:szCs w:val="22"/>
                <w:lang w:eastAsia="pl-PL"/>
              </w:rPr>
              <w:t>5</w:t>
            </w:r>
          </w:p>
        </w:tc>
        <w:tc>
          <w:tcPr>
            <w:tcW w:w="4480" w:type="dxa"/>
            <w:tcBorders>
              <w:top w:val="nil"/>
              <w:left w:val="nil"/>
              <w:bottom w:val="single" w:sz="4" w:space="0" w:color="000000"/>
              <w:right w:val="single" w:sz="4" w:space="0" w:color="000000"/>
            </w:tcBorders>
            <w:shd w:val="clear" w:color="auto" w:fill="auto"/>
            <w:vAlign w:val="bottom"/>
            <w:hideMark/>
          </w:tcPr>
          <w:p w:rsidR="008067E6" w:rsidRPr="008067E6" w:rsidRDefault="008067E6" w:rsidP="008067E6">
            <w:pPr>
              <w:suppressAutoHyphens w:val="0"/>
              <w:rPr>
                <w:rFonts w:ascii="Arial Narrow" w:hAnsi="Arial Narrow" w:cs="Arial"/>
                <w:bCs/>
                <w:lang w:eastAsia="pl-PL"/>
              </w:rPr>
            </w:pPr>
            <w:r w:rsidRPr="008067E6">
              <w:rPr>
                <w:rFonts w:ascii="Arial Narrow" w:hAnsi="Arial Narrow" w:cs="Arial"/>
                <w:bCs/>
                <w:sz w:val="22"/>
                <w:szCs w:val="22"/>
                <w:lang w:eastAsia="pl-PL"/>
              </w:rPr>
              <w:t>Rękawice niejałowe</w:t>
            </w:r>
          </w:p>
        </w:tc>
      </w:tr>
      <w:tr w:rsidR="008067E6" w:rsidRPr="008067E6" w:rsidTr="008067E6">
        <w:trPr>
          <w:trHeight w:val="315"/>
        </w:trPr>
        <w:tc>
          <w:tcPr>
            <w:tcW w:w="840" w:type="dxa"/>
            <w:tcBorders>
              <w:top w:val="nil"/>
              <w:left w:val="nil"/>
              <w:bottom w:val="nil"/>
              <w:right w:val="nil"/>
            </w:tcBorders>
            <w:shd w:val="clear" w:color="auto" w:fill="auto"/>
            <w:noWrap/>
            <w:vAlign w:val="bottom"/>
            <w:hideMark/>
          </w:tcPr>
          <w:p w:rsidR="008067E6" w:rsidRPr="008067E6" w:rsidRDefault="008067E6" w:rsidP="008067E6">
            <w:pPr>
              <w:suppressAutoHyphens w:val="0"/>
              <w:rPr>
                <w:rFonts w:ascii="Arial Narrow" w:hAnsi="Arial Narrow" w:cs="Arial"/>
                <w:color w:val="000000"/>
                <w:lang w:eastAsia="pl-PL"/>
              </w:rPr>
            </w:pPr>
          </w:p>
        </w:tc>
        <w:tc>
          <w:tcPr>
            <w:tcW w:w="4480" w:type="dxa"/>
            <w:tcBorders>
              <w:top w:val="nil"/>
              <w:left w:val="nil"/>
              <w:bottom w:val="nil"/>
              <w:right w:val="nil"/>
            </w:tcBorders>
            <w:shd w:val="clear" w:color="auto" w:fill="auto"/>
            <w:noWrap/>
            <w:vAlign w:val="bottom"/>
            <w:hideMark/>
          </w:tcPr>
          <w:p w:rsidR="008067E6" w:rsidRPr="008067E6" w:rsidRDefault="008067E6" w:rsidP="008067E6">
            <w:pPr>
              <w:suppressAutoHyphens w:val="0"/>
              <w:rPr>
                <w:rFonts w:ascii="Arial Narrow" w:hAnsi="Arial Narrow" w:cs="Arial"/>
                <w:color w:val="000000"/>
                <w:lang w:eastAsia="pl-PL"/>
              </w:rPr>
            </w:pPr>
          </w:p>
        </w:tc>
      </w:tr>
    </w:tbl>
    <w:p w:rsidR="001A78A0" w:rsidRPr="00FE1688" w:rsidRDefault="001A78A0" w:rsidP="001A78A0">
      <w:pPr>
        <w:autoSpaceDE w:val="0"/>
        <w:spacing w:line="276" w:lineRule="auto"/>
        <w:ind w:left="709" w:right="-1" w:hanging="709"/>
        <w:jc w:val="both"/>
        <w:rPr>
          <w:rFonts w:ascii="Arial Narrow" w:hAnsi="Arial Narrow"/>
          <w:b/>
          <w:sz w:val="22"/>
          <w:szCs w:val="22"/>
        </w:rPr>
      </w:pPr>
    </w:p>
    <w:p w:rsidR="001A78A0" w:rsidRPr="00FE1688" w:rsidRDefault="001A78A0" w:rsidP="001A78A0">
      <w:pPr>
        <w:pStyle w:val="Tekstpodstawowy31"/>
        <w:spacing w:before="0" w:line="276" w:lineRule="auto"/>
        <w:ind w:left="709" w:right="-1" w:hanging="169"/>
        <w:rPr>
          <w:rFonts w:ascii="Arial Narrow" w:hAnsi="Arial Narrow"/>
          <w:i w:val="0"/>
          <w:iCs w:val="0"/>
          <w:sz w:val="22"/>
          <w:szCs w:val="22"/>
        </w:rPr>
      </w:pPr>
      <w:r>
        <w:rPr>
          <w:rFonts w:ascii="Arial Narrow" w:hAnsi="Arial Narrow"/>
          <w:i w:val="0"/>
          <w:iCs w:val="0"/>
          <w:sz w:val="22"/>
          <w:szCs w:val="22"/>
        </w:rPr>
        <w:t xml:space="preserve">    </w:t>
      </w:r>
      <w:r w:rsidRPr="00FE1688">
        <w:rPr>
          <w:rFonts w:ascii="Arial Narrow" w:hAnsi="Arial Narrow"/>
          <w:i w:val="0"/>
          <w:iCs w:val="0"/>
          <w:sz w:val="22"/>
          <w:szCs w:val="22"/>
        </w:rPr>
        <w:t>Przedmiot zamówienia nazywany jest w dalszej treści IDW „przedmiotem zamówienia”.</w:t>
      </w:r>
    </w:p>
    <w:p w:rsidR="00872781" w:rsidRDefault="00872781" w:rsidP="00872781">
      <w:pPr>
        <w:suppressAutoHyphens w:val="0"/>
        <w:spacing w:line="276" w:lineRule="auto"/>
        <w:ind w:left="360"/>
        <w:jc w:val="both"/>
        <w:rPr>
          <w:rFonts w:ascii="Arial Narrow" w:hAnsi="Arial Narrow" w:cs="Arial"/>
          <w:sz w:val="22"/>
          <w:szCs w:val="22"/>
        </w:rPr>
      </w:pPr>
    </w:p>
    <w:p w:rsidR="00A50364" w:rsidRDefault="00787B15" w:rsidP="00812391">
      <w:pPr>
        <w:numPr>
          <w:ilvl w:val="1"/>
          <w:numId w:val="30"/>
        </w:numPr>
        <w:tabs>
          <w:tab w:val="left" w:pos="0"/>
        </w:tabs>
        <w:suppressAutoHyphens w:val="0"/>
        <w:spacing w:line="276" w:lineRule="auto"/>
        <w:jc w:val="both"/>
        <w:rPr>
          <w:rFonts w:ascii="Arial Narrow" w:hAnsi="Arial Narrow"/>
          <w:sz w:val="22"/>
          <w:szCs w:val="22"/>
        </w:rPr>
      </w:pPr>
      <w:r w:rsidRPr="001A78A0">
        <w:rPr>
          <w:rFonts w:ascii="Arial Narrow" w:hAnsi="Arial Narrow"/>
          <w:sz w:val="22"/>
          <w:szCs w:val="22"/>
        </w:rPr>
        <w:t xml:space="preserve">Szczegółowy opis przedmiotu zamówienia oraz warunki wykonania przedmiotu zamówienia zawiera </w:t>
      </w:r>
      <w:r w:rsidR="00DA35D9">
        <w:rPr>
          <w:rFonts w:ascii="Arial Narrow" w:hAnsi="Arial Narrow"/>
          <w:sz w:val="22"/>
          <w:szCs w:val="22"/>
        </w:rPr>
        <w:t xml:space="preserve">Rozdział 4 </w:t>
      </w:r>
      <w:r w:rsidRPr="001A78A0">
        <w:rPr>
          <w:rFonts w:ascii="Arial Narrow" w:hAnsi="Arial Narrow"/>
          <w:sz w:val="22"/>
          <w:szCs w:val="22"/>
        </w:rPr>
        <w:t xml:space="preserve">SIWZ </w:t>
      </w:r>
    </w:p>
    <w:p w:rsidR="00A50364" w:rsidRDefault="00A50364" w:rsidP="00A50364">
      <w:pPr>
        <w:pStyle w:val="Tekstpodstawowywcity"/>
        <w:tabs>
          <w:tab w:val="left" w:pos="0"/>
        </w:tabs>
        <w:suppressAutoHyphens w:val="0"/>
        <w:spacing w:before="0"/>
        <w:ind w:left="360"/>
        <w:rPr>
          <w:rFonts w:ascii="Arial Narrow" w:hAnsi="Arial Narrow" w:cs="Arial Narrow"/>
          <w:b w:val="0"/>
          <w:spacing w:val="2"/>
          <w:sz w:val="22"/>
          <w:szCs w:val="22"/>
        </w:rPr>
      </w:pPr>
      <w:r>
        <w:rPr>
          <w:rFonts w:ascii="Arial Narrow" w:hAnsi="Arial Narrow" w:cs="Arial Narrow"/>
          <w:b w:val="0"/>
          <w:spacing w:val="2"/>
          <w:sz w:val="22"/>
          <w:szCs w:val="22"/>
        </w:rPr>
        <w:t xml:space="preserve">         </w:t>
      </w:r>
      <w:r w:rsidRPr="008C4ACF">
        <w:rPr>
          <w:rFonts w:ascii="Arial Narrow" w:hAnsi="Arial Narrow" w:cs="Arial Narrow"/>
          <w:b w:val="0"/>
          <w:spacing w:val="2"/>
          <w:sz w:val="22"/>
          <w:szCs w:val="22"/>
        </w:rPr>
        <w:t xml:space="preserve">Dostawy będą realizowane sukcesywnie zgodnie z potrzebami Zamawiającego zgłaszanymi u </w:t>
      </w:r>
      <w:r>
        <w:rPr>
          <w:rFonts w:ascii="Arial Narrow" w:hAnsi="Arial Narrow" w:cs="Arial Narrow"/>
          <w:b w:val="0"/>
          <w:spacing w:val="2"/>
          <w:sz w:val="22"/>
          <w:szCs w:val="22"/>
        </w:rPr>
        <w:t xml:space="preserve">  </w:t>
      </w:r>
    </w:p>
    <w:p w:rsidR="00A50364" w:rsidRDefault="00A50364" w:rsidP="00A50364">
      <w:pPr>
        <w:pStyle w:val="Tekstpodstawowywcity"/>
        <w:tabs>
          <w:tab w:val="left" w:pos="0"/>
        </w:tabs>
        <w:suppressAutoHyphens w:val="0"/>
        <w:spacing w:before="0"/>
        <w:ind w:left="360"/>
        <w:rPr>
          <w:rFonts w:ascii="Arial Narrow" w:hAnsi="Arial Narrow" w:cs="Arial Narrow"/>
          <w:b w:val="0"/>
          <w:spacing w:val="2"/>
          <w:sz w:val="22"/>
          <w:szCs w:val="22"/>
        </w:rPr>
      </w:pPr>
      <w:r>
        <w:rPr>
          <w:rFonts w:ascii="Arial Narrow" w:hAnsi="Arial Narrow" w:cs="Arial Narrow"/>
          <w:b w:val="0"/>
          <w:spacing w:val="2"/>
          <w:sz w:val="22"/>
          <w:szCs w:val="22"/>
        </w:rPr>
        <w:t xml:space="preserve">         </w:t>
      </w:r>
      <w:r w:rsidRPr="008C4ACF">
        <w:rPr>
          <w:rFonts w:ascii="Arial Narrow" w:hAnsi="Arial Narrow" w:cs="Arial Narrow"/>
          <w:b w:val="0"/>
          <w:spacing w:val="2"/>
          <w:sz w:val="22"/>
          <w:szCs w:val="22"/>
        </w:rPr>
        <w:t>Wykonawcy pisemnie, telefonicznie,  drogą emailową bądź faksową w terminie</w:t>
      </w:r>
      <w:r w:rsidR="00AC736F">
        <w:rPr>
          <w:rFonts w:ascii="Arial Narrow" w:hAnsi="Arial Narrow" w:cs="Arial Narrow"/>
          <w:b w:val="0"/>
          <w:spacing w:val="2"/>
          <w:sz w:val="22"/>
          <w:szCs w:val="22"/>
        </w:rPr>
        <w:t xml:space="preserve"> 4 dni roboczych.</w:t>
      </w:r>
    </w:p>
    <w:p w:rsidR="00FB5A79" w:rsidRDefault="001A78A0" w:rsidP="00FB5A79">
      <w:pPr>
        <w:tabs>
          <w:tab w:val="left" w:pos="0"/>
        </w:tabs>
        <w:suppressAutoHyphens w:val="0"/>
        <w:spacing w:line="276" w:lineRule="auto"/>
        <w:ind w:left="720"/>
      </w:pPr>
      <w:r w:rsidRPr="001A78A0">
        <w:rPr>
          <w:rFonts w:ascii="Arial Narrow" w:hAnsi="Arial Narrow"/>
          <w:sz w:val="22"/>
          <w:szCs w:val="22"/>
        </w:rPr>
        <w:t xml:space="preserve"> Rozpoczęcie realizacji winno nastąpić niezwłocznie po podpisaniu umowy. Niezrealizowanie całości zamówienia przez   Zamawiającego nie może stanowić jakichkolwiek podstawy roszczeń Wykonawcy w stosunku do Zamawiającego.</w:t>
      </w:r>
      <w:r w:rsidR="00FB5A79" w:rsidRPr="00FB5A79">
        <w:t xml:space="preserve"> </w:t>
      </w:r>
    </w:p>
    <w:p w:rsidR="001A78A0" w:rsidRPr="001A78A0" w:rsidRDefault="00FB5A79" w:rsidP="00FB5A79">
      <w:pPr>
        <w:tabs>
          <w:tab w:val="left" w:pos="0"/>
        </w:tabs>
        <w:suppressAutoHyphens w:val="0"/>
        <w:spacing w:line="276" w:lineRule="auto"/>
        <w:ind w:left="720"/>
        <w:rPr>
          <w:rFonts w:ascii="Arial Narrow" w:hAnsi="Arial Narrow"/>
          <w:sz w:val="22"/>
          <w:szCs w:val="22"/>
        </w:rPr>
      </w:pPr>
      <w:r w:rsidRPr="00FB5A79">
        <w:rPr>
          <w:rFonts w:ascii="Arial Narrow" w:hAnsi="Arial Narrow"/>
          <w:sz w:val="22"/>
          <w:szCs w:val="22"/>
        </w:rPr>
        <w:t>Na każdym dostarczonym opakowaniu rękawic winien być podany numer serii i data ważności, przy czym termin  ważności nie powinien  być krótszy niż 12 miesięcy od daty dostawy.</w:t>
      </w:r>
      <w:r>
        <w:br/>
      </w:r>
    </w:p>
    <w:p w:rsidR="001A78A0" w:rsidRPr="0016403C" w:rsidRDefault="001A78A0" w:rsidP="00812391">
      <w:pPr>
        <w:pStyle w:val="Tekstpodstawowywcity"/>
        <w:numPr>
          <w:ilvl w:val="1"/>
          <w:numId w:val="30"/>
        </w:numPr>
        <w:suppressAutoHyphens w:val="0"/>
        <w:spacing w:before="0"/>
        <w:rPr>
          <w:rFonts w:ascii="Arial Narrow" w:hAnsi="Arial Narrow" w:cs="Arial Narrow"/>
          <w:sz w:val="22"/>
          <w:szCs w:val="22"/>
          <w:u w:val="single"/>
        </w:rPr>
      </w:pPr>
      <w:r w:rsidRPr="0016403C">
        <w:rPr>
          <w:rFonts w:ascii="Arial Narrow" w:hAnsi="Arial Narrow" w:cs="Arial"/>
          <w:sz w:val="22"/>
          <w:szCs w:val="22"/>
        </w:rPr>
        <w:lastRenderedPageBreak/>
        <w:t xml:space="preserve">Wymaga się, by wykonawca zagwarantował dostawę własnym lub zorganizowanym we własnym zakresie transportem (dostawa loco zamawiający – apteka szpitalna) od poniedziałku do piątku  </w:t>
      </w:r>
      <w:r w:rsidRPr="0016403C">
        <w:rPr>
          <w:rFonts w:ascii="Arial Narrow" w:hAnsi="Arial Narrow" w:cs="Arial Narrow"/>
          <w:sz w:val="22"/>
          <w:szCs w:val="22"/>
        </w:rPr>
        <w:t>w godz.. tj. od 7.30 do 13.30</w:t>
      </w:r>
      <w:r w:rsidRPr="0016403C">
        <w:rPr>
          <w:rFonts w:ascii="Arial Narrow" w:hAnsi="Arial Narrow" w:cs="Arial"/>
          <w:sz w:val="22"/>
          <w:szCs w:val="22"/>
        </w:rPr>
        <w:t>, na własny koszt i ryzyko</w:t>
      </w:r>
    </w:p>
    <w:p w:rsidR="001A78A0" w:rsidRDefault="001A78A0" w:rsidP="001A78A0">
      <w:pPr>
        <w:rPr>
          <w:rFonts w:ascii="Arial Narrow" w:hAnsi="Arial Narrow" w:cs="Arial Narrow"/>
          <w:b/>
          <w:sz w:val="22"/>
          <w:szCs w:val="22"/>
          <w:u w:val="single"/>
        </w:rPr>
      </w:pPr>
    </w:p>
    <w:p w:rsidR="00787B15" w:rsidRPr="00AC736F" w:rsidRDefault="00787B15" w:rsidP="00812391">
      <w:pPr>
        <w:pStyle w:val="Akapitzlist"/>
        <w:numPr>
          <w:ilvl w:val="1"/>
          <w:numId w:val="30"/>
        </w:numPr>
        <w:tabs>
          <w:tab w:val="left" w:pos="0"/>
        </w:tabs>
        <w:suppressAutoHyphens w:val="0"/>
        <w:jc w:val="both"/>
        <w:rPr>
          <w:rFonts w:ascii="Arial Narrow" w:hAnsi="Arial Narrow" w:cs="Arial"/>
          <w:color w:val="000000"/>
          <w:sz w:val="22"/>
          <w:szCs w:val="22"/>
        </w:rPr>
      </w:pPr>
      <w:r w:rsidRPr="00AC736F">
        <w:rPr>
          <w:rFonts w:ascii="Arial Narrow" w:hAnsi="Arial Narrow" w:cs="Arial Narrow"/>
          <w:sz w:val="22"/>
          <w:szCs w:val="22"/>
        </w:rPr>
        <w:t xml:space="preserve">Termin </w:t>
      </w:r>
      <w:r w:rsidR="00872781" w:rsidRPr="00AC736F">
        <w:rPr>
          <w:rFonts w:ascii="Arial Narrow" w:hAnsi="Arial Narrow" w:cs="Arial Narrow"/>
          <w:sz w:val="22"/>
          <w:szCs w:val="22"/>
        </w:rPr>
        <w:t>płatności należności za usługę 6</w:t>
      </w:r>
      <w:r w:rsidRPr="00AC736F">
        <w:rPr>
          <w:rFonts w:ascii="Arial Narrow" w:hAnsi="Arial Narrow" w:cs="Arial Narrow"/>
          <w:sz w:val="22"/>
          <w:szCs w:val="22"/>
        </w:rPr>
        <w:t>0 dni od dostarczenia faktury VAT (wraz z towarem) do siedziby Zamawiającego.</w:t>
      </w:r>
    </w:p>
    <w:p w:rsidR="001A78A0" w:rsidRPr="00AC736F" w:rsidRDefault="0016332B" w:rsidP="001A78A0">
      <w:pPr>
        <w:jc w:val="both"/>
        <w:rPr>
          <w:rFonts w:ascii="Arial Narrow" w:hAnsi="Arial Narrow"/>
          <w:snapToGrid w:val="0"/>
          <w:sz w:val="22"/>
          <w:szCs w:val="22"/>
        </w:rPr>
      </w:pPr>
      <w:r>
        <w:rPr>
          <w:rFonts w:ascii="Arial Narrow" w:hAnsi="Arial Narrow"/>
          <w:b/>
          <w:iCs/>
          <w:sz w:val="22"/>
          <w:szCs w:val="22"/>
        </w:rPr>
        <w:t xml:space="preserve">        4.5</w:t>
      </w:r>
      <w:r w:rsidR="00AC736F" w:rsidRPr="00AC736F">
        <w:rPr>
          <w:rFonts w:ascii="Arial Narrow" w:hAnsi="Arial Narrow"/>
          <w:b/>
          <w:iCs/>
          <w:sz w:val="22"/>
          <w:szCs w:val="22"/>
        </w:rPr>
        <w:t xml:space="preserve"> </w:t>
      </w:r>
      <w:r w:rsidR="001D0594" w:rsidRPr="00AC736F">
        <w:rPr>
          <w:rFonts w:ascii="Arial Narrow" w:hAnsi="Arial Narrow"/>
          <w:b/>
          <w:iCs/>
          <w:sz w:val="22"/>
          <w:szCs w:val="22"/>
        </w:rPr>
        <w:t xml:space="preserve"> </w:t>
      </w:r>
      <w:r w:rsidR="00FE1688" w:rsidRPr="00AC736F">
        <w:rPr>
          <w:rFonts w:ascii="Arial Narrow" w:hAnsi="Arial Narrow"/>
          <w:b/>
          <w:iCs/>
          <w:sz w:val="22"/>
          <w:szCs w:val="22"/>
        </w:rPr>
        <w:t xml:space="preserve">CPV (Wspólny Słownik Zamówień): </w:t>
      </w:r>
      <w:r w:rsidR="00AC736F" w:rsidRPr="00AC736F">
        <w:rPr>
          <w:rFonts w:ascii="Arial Narrow" w:eastAsiaTheme="minorHAnsi" w:hAnsi="Arial Narrow" w:cs="EUAlbertina"/>
          <w:sz w:val="22"/>
          <w:szCs w:val="22"/>
          <w:lang w:eastAsia="en-US"/>
        </w:rPr>
        <w:t>33141420-0</w:t>
      </w:r>
    </w:p>
    <w:p w:rsidR="00872781" w:rsidRDefault="00872781" w:rsidP="00872781">
      <w:pPr>
        <w:jc w:val="both"/>
        <w:rPr>
          <w:rFonts w:ascii="Arial" w:hAnsi="Arial" w:cs="Arial"/>
          <w:sz w:val="22"/>
          <w:szCs w:val="22"/>
        </w:rPr>
      </w:pPr>
    </w:p>
    <w:p w:rsidR="006324FF" w:rsidRP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w:t>
      </w:r>
      <w:r w:rsidR="00DA35D9">
        <w:rPr>
          <w:rFonts w:ascii="Arial Narrow" w:hAnsi="Arial Narrow"/>
          <w:sz w:val="22"/>
          <w:szCs w:val="22"/>
        </w:rPr>
        <w:t xml:space="preserve">czególnionych w Rozdziale 4 </w:t>
      </w:r>
      <w:r w:rsidRPr="006324FF">
        <w:rPr>
          <w:rFonts w:ascii="Arial Narrow" w:hAnsi="Arial Narrow"/>
          <w:sz w:val="22"/>
          <w:szCs w:val="22"/>
        </w:rPr>
        <w:t xml:space="preserve"> SIWZ w ilości i asortymencie określonym przez Zamawiającego.</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Pakiety wskazane w </w:t>
      </w:r>
      <w:r w:rsidR="00DA35D9">
        <w:rPr>
          <w:rFonts w:ascii="Arial Narrow" w:hAnsi="Arial Narrow"/>
          <w:sz w:val="22"/>
          <w:szCs w:val="22"/>
        </w:rPr>
        <w:t xml:space="preserve">Rozdziale 4 </w:t>
      </w:r>
      <w:r w:rsidR="00DA35D9" w:rsidRPr="006324FF">
        <w:rPr>
          <w:rFonts w:ascii="Arial Narrow" w:hAnsi="Arial Narrow"/>
          <w:sz w:val="22"/>
          <w:szCs w:val="22"/>
        </w:rPr>
        <w:t xml:space="preserve"> </w:t>
      </w:r>
      <w:r w:rsidRPr="006324FF">
        <w:rPr>
          <w:rFonts w:ascii="Arial Narrow" w:hAnsi="Arial Narrow"/>
          <w:sz w:val="22"/>
          <w:szCs w:val="22"/>
        </w:rPr>
        <w:t>SIWZ nie podlegają podziałowi. Odrębnej części zamówienia nie stanowi pozycja wyodrębniona w pakiecie. Oferty na niepełne pakiety zostaną odrzucone jako niekompletne.</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w:t>
      </w:r>
      <w:r w:rsidR="00C61B27">
        <w:rPr>
          <w:rFonts w:ascii="Arial Narrow" w:hAnsi="Arial Narrow"/>
          <w:sz w:val="22"/>
          <w:szCs w:val="22"/>
        </w:rPr>
        <w:t>zpatrywał każdą ofertę częściową</w:t>
      </w:r>
      <w:r w:rsidRPr="006324FF">
        <w:rPr>
          <w:rFonts w:ascii="Arial Narrow" w:hAnsi="Arial Narrow"/>
          <w:sz w:val="22"/>
          <w:szCs w:val="22"/>
        </w:rPr>
        <w:t xml:space="preserve"> oddzielnie. Każdy pakiet wskazany w </w:t>
      </w:r>
      <w:r w:rsidR="00DA35D9">
        <w:rPr>
          <w:rFonts w:ascii="Arial Narrow" w:hAnsi="Arial Narrow"/>
          <w:sz w:val="22"/>
          <w:szCs w:val="22"/>
        </w:rPr>
        <w:t xml:space="preserve">Rozdziale 4 </w:t>
      </w:r>
      <w:r w:rsidR="00DA35D9" w:rsidRPr="006324FF">
        <w:rPr>
          <w:rFonts w:ascii="Arial Narrow" w:hAnsi="Arial Narrow"/>
          <w:sz w:val="22"/>
          <w:szCs w:val="22"/>
        </w:rPr>
        <w:t xml:space="preserve"> </w:t>
      </w:r>
      <w:r w:rsidRPr="006324FF">
        <w:rPr>
          <w:rFonts w:ascii="Arial Narrow" w:hAnsi="Arial Narrow"/>
          <w:sz w:val="22"/>
          <w:szCs w:val="22"/>
        </w:rPr>
        <w:t xml:space="preserve"> SIWZ stanowi odrębne postępowanie o udzielenie zamówienia i będzie podlegał odrębnej procedurze przetargowej związanej z wyborem oferty najkorzystniejszej.</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260EE1">
        <w:rPr>
          <w:rFonts w:ascii="Arial Narrow" w:hAnsi="Arial Narrow"/>
          <w:sz w:val="22"/>
          <w:szCs w:val="22"/>
        </w:rPr>
        <w:t>mularzem cenowym (Załącznik nr 2</w:t>
      </w:r>
      <w:r w:rsidRPr="006324FF">
        <w:rPr>
          <w:rFonts w:ascii="Arial Narrow" w:hAnsi="Arial Narrow"/>
          <w:sz w:val="22"/>
          <w:szCs w:val="22"/>
        </w:rPr>
        <w:t>) oraz Formularzem ofertowym (Załączn</w:t>
      </w:r>
      <w:r w:rsidR="00260EE1">
        <w:rPr>
          <w:rFonts w:ascii="Arial Narrow" w:hAnsi="Arial Narrow"/>
          <w:sz w:val="22"/>
          <w:szCs w:val="22"/>
        </w:rPr>
        <w:t>ik nr 1</w:t>
      </w:r>
      <w:r w:rsidRPr="006324FF">
        <w:rPr>
          <w:rFonts w:ascii="Arial Narrow" w:hAnsi="Arial Narrow"/>
          <w:sz w:val="22"/>
          <w:szCs w:val="22"/>
        </w:rPr>
        <w:t>)</w:t>
      </w:r>
    </w:p>
    <w:p w:rsidR="001402D8" w:rsidRPr="006D558E" w:rsidRDefault="001402D8" w:rsidP="001402D8">
      <w:pPr>
        <w:suppressAutoHyphens w:val="0"/>
        <w:spacing w:line="360" w:lineRule="auto"/>
        <w:rPr>
          <w:rFonts w:ascii="Arial Narrow" w:hAnsi="Arial Narrow" w:cs="Arial"/>
          <w:sz w:val="22"/>
          <w:szCs w:val="22"/>
          <w:lang w:eastAsia="pl-PL"/>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00AC736F">
        <w:rPr>
          <w:rFonts w:ascii="Arial Narrow" w:hAnsi="Arial Narrow" w:cs="Arial"/>
          <w:color w:val="000000"/>
          <w:sz w:val="22"/>
          <w:szCs w:val="22"/>
        </w:rPr>
        <w:t xml:space="preserve">– 6 </w:t>
      </w:r>
      <w:r w:rsidRPr="00B52D37">
        <w:rPr>
          <w:rFonts w:ascii="Arial Narrow" w:hAnsi="Arial Narrow" w:cs="Arial"/>
          <w:color w:val="000000"/>
          <w:sz w:val="22"/>
          <w:szCs w:val="22"/>
        </w:rPr>
        <w:t xml:space="preserve">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A147AD" w:rsidRPr="00FE1688" w:rsidRDefault="00A147AD" w:rsidP="00A147AD">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i ekonomicznej lub finansowej</w:t>
      </w:r>
    </w:p>
    <w:p w:rsidR="00FE1688" w:rsidRPr="00FE1688" w:rsidRDefault="00FE1688" w:rsidP="00A147AD">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523E1" w:rsidRDefault="00C61B27"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Style w:val="tekstdokbold"/>
          <w:rFonts w:ascii="Arial Narrow" w:hAnsi="Arial Narrow"/>
          <w:b w:val="0"/>
          <w:sz w:val="22"/>
          <w:szCs w:val="22"/>
        </w:rPr>
        <w:lastRenderedPageBreak/>
        <w:t>N</w:t>
      </w:r>
      <w:r w:rsidR="00FE1688" w:rsidRPr="00116C2B">
        <w:rPr>
          <w:rStyle w:val="tekstdokbold"/>
          <w:rFonts w:ascii="Arial Narrow" w:hAnsi="Arial Narrow"/>
          <w:b w:val="0"/>
          <w:sz w:val="22"/>
          <w:szCs w:val="22"/>
        </w:rPr>
        <w:t xml:space="preserve">ie podlegają </w:t>
      </w:r>
      <w:r w:rsidR="00116C2B" w:rsidRPr="00116C2B">
        <w:rPr>
          <w:rFonts w:ascii="Arial Narrow" w:hAnsi="Arial Narrow"/>
          <w:sz w:val="22"/>
          <w:szCs w:val="22"/>
        </w:rPr>
        <w:t xml:space="preserve">wykluczeniu, </w:t>
      </w:r>
    </w:p>
    <w:p w:rsidR="00FE1688" w:rsidRPr="00116C2B" w:rsidRDefault="00116C2B"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Fonts w:ascii="Arial Narrow" w:hAnsi="Arial Narrow"/>
          <w:sz w:val="22"/>
          <w:szCs w:val="22"/>
        </w:rPr>
        <w:t>z</w:t>
      </w:r>
      <w:r w:rsidR="00FE1688" w:rsidRPr="00116C2B">
        <w:rPr>
          <w:rFonts w:ascii="Arial Narrow" w:hAnsi="Arial Narrow"/>
          <w:sz w:val="22"/>
          <w:szCs w:val="22"/>
        </w:rPr>
        <w:t xml:space="preserve"> postępowania o udz</w:t>
      </w:r>
      <w:r w:rsidR="00C61B27" w:rsidRPr="00116C2B">
        <w:rPr>
          <w:rFonts w:ascii="Arial Narrow" w:hAnsi="Arial Narrow"/>
          <w:sz w:val="22"/>
          <w:szCs w:val="22"/>
        </w:rPr>
        <w:t>ielenie zamówienia wyklucza się Wykonawców nie spełniających warunków o których mowa w art. 24 ust 1 ustawy Pzp.</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innych podmiotów, niezależnie od charakteru prawnego łączących go z nim stosunków prawnych (zgodnie z art. 22a ustawy Pzp).</w:t>
      </w:r>
    </w:p>
    <w:p w:rsidR="00FE1688" w:rsidRPr="00FE1688" w:rsidRDefault="00C61B27" w:rsidP="00FE1688">
      <w:pPr>
        <w:pStyle w:val="Akapitzlist"/>
        <w:spacing w:before="120" w:line="276" w:lineRule="auto"/>
        <w:ind w:right="-1" w:hanging="708"/>
        <w:jc w:val="both"/>
        <w:rPr>
          <w:rFonts w:ascii="Arial Narrow" w:hAnsi="Arial Narrow"/>
          <w:sz w:val="22"/>
          <w:szCs w:val="22"/>
        </w:rPr>
      </w:pPr>
      <w:r>
        <w:rPr>
          <w:rFonts w:ascii="Arial Narrow" w:hAnsi="Arial Narrow"/>
          <w:sz w:val="22"/>
          <w:szCs w:val="22"/>
        </w:rPr>
        <w:t>7.3</w:t>
      </w:r>
      <w:r w:rsidR="00FE1688" w:rsidRPr="00FE1688">
        <w:rPr>
          <w:rFonts w:ascii="Arial Narrow" w:hAnsi="Arial Narrow"/>
          <w:sz w:val="22"/>
          <w:szCs w:val="22"/>
        </w:rPr>
        <w:tab/>
      </w:r>
      <w:r w:rsidR="00FE1688"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DA35D9">
        <w:rPr>
          <w:rFonts w:ascii="Arial Narrow" w:hAnsi="Arial Narrow"/>
          <w:bCs/>
          <w:iCs/>
          <w:sz w:val="22"/>
          <w:szCs w:val="22"/>
        </w:rPr>
        <w:t>, oraz załącznik nr 1,2 i 5</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w:t>
      </w:r>
      <w:r w:rsidR="00DA35D9">
        <w:rPr>
          <w:rFonts w:ascii="Arial Narrow" w:hAnsi="Arial Narrow"/>
          <w:bCs/>
          <w:iCs/>
          <w:sz w:val="22"/>
          <w:szCs w:val="22"/>
        </w:rPr>
        <w:t xml:space="preserve">8.3 i </w:t>
      </w:r>
      <w:r w:rsidR="00397CF6">
        <w:rPr>
          <w:rFonts w:ascii="Arial Narrow" w:hAnsi="Arial Narrow"/>
          <w:bCs/>
          <w:iCs/>
          <w:sz w:val="22"/>
          <w:szCs w:val="22"/>
        </w:rPr>
        <w:t>9 siwz.</w:t>
      </w:r>
    </w:p>
    <w:p w:rsidR="00FE1688" w:rsidRPr="00FE1688" w:rsidRDefault="00C61B27" w:rsidP="00FE1688">
      <w:pPr>
        <w:tabs>
          <w:tab w:val="left" w:pos="709"/>
        </w:tabs>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w:t>
      </w:r>
      <w:r w:rsidR="00FE1688" w:rsidRPr="00FE1688">
        <w:rPr>
          <w:rFonts w:ascii="Arial Narrow" w:hAnsi="Arial Narrow"/>
          <w:iCs/>
          <w:sz w:val="22"/>
          <w:szCs w:val="22"/>
        </w:rPr>
        <w:tab/>
      </w:r>
      <w:r w:rsidR="00FE1688" w:rsidRPr="00FE1688">
        <w:rPr>
          <w:rFonts w:ascii="Arial Narrow" w:hAnsi="Arial Narrow"/>
          <w:b/>
          <w:sz w:val="22"/>
          <w:szCs w:val="22"/>
        </w:rPr>
        <w:t>Informacja dla Wykonawców wspólnie ubiegających się o udzielenie zamówienia (spółki cywilne/konsorcja).</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.1. </w:t>
      </w:r>
      <w:r w:rsidR="00FE1688" w:rsidRPr="00FE1688">
        <w:rPr>
          <w:rFonts w:ascii="Arial Narrow" w:hAnsi="Arial Narrow"/>
          <w:iCs/>
          <w:sz w:val="22"/>
          <w:szCs w:val="22"/>
        </w:rPr>
        <w:tab/>
        <w:t>Wykonawcy mogą wspólnie ubiegać się o udzielenie zamówienia w rozumieniu art. 23 ust. 1 ustawy Pzp.</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.2. </w:t>
      </w:r>
      <w:r w:rsidR="00FE1688"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.3 </w:t>
      </w:r>
      <w:r w:rsidR="00FE1688"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.4.</w:t>
      </w:r>
      <w:r w:rsidR="00FE1688"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Zgodnie z art. 141 ustawy Pzp. Wykonawcy wspólnie ubiegający się o udzielenie zamówienia ponoszą solidarną odpowiedzialność za wykonanie umowy.</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.5.</w:t>
      </w:r>
      <w:r w:rsidR="00FE1688"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 xml:space="preserve">(załącznik nr 4 </w:t>
      </w:r>
      <w:r w:rsidR="007C4DC0">
        <w:rPr>
          <w:rFonts w:ascii="Arial Narrow" w:hAnsi="Arial Narrow"/>
          <w:b/>
          <w:iCs/>
          <w:sz w:val="22"/>
          <w:szCs w:val="22"/>
        </w:rPr>
        <w:t xml:space="preserve">i 7 </w:t>
      </w:r>
      <w:r w:rsidRPr="00FE1688">
        <w:rPr>
          <w:rFonts w:ascii="Arial Narrow" w:hAnsi="Arial Narrow"/>
          <w:b/>
          <w:iCs/>
          <w:sz w:val="22"/>
          <w:szCs w:val="22"/>
        </w:rPr>
        <w:t>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 xml:space="preserve">Wykonawca, który powołuje się na zasoby innych podmiotów, w celu wykazania braku istnienia wobec nich podstaw wykluczenia oraz spełnienia, w zakresie, w jakim powołuje się na ich zasoby, warunków </w:t>
      </w:r>
      <w:r w:rsidRPr="00FE1688">
        <w:rPr>
          <w:rFonts w:ascii="Arial Narrow" w:hAnsi="Arial Narrow" w:cs="Arial"/>
          <w:sz w:val="22"/>
          <w:szCs w:val="22"/>
          <w:lang w:eastAsia="pl-PL"/>
        </w:rPr>
        <w:lastRenderedPageBreak/>
        <w:t>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art.24 ust. 1 pkt. 23 ustawy Pzp.</w:t>
      </w:r>
    </w:p>
    <w:p w:rsidR="00F36119" w:rsidRPr="00AC736F" w:rsidRDefault="00FE1688" w:rsidP="00AC736F">
      <w:pPr>
        <w:suppressAutoHyphens w:val="0"/>
        <w:spacing w:before="120" w:line="276" w:lineRule="auto"/>
        <w:ind w:left="709" w:hanging="709"/>
        <w:jc w:val="both"/>
        <w:rPr>
          <w:rFonts w:ascii="Arial Narrow" w:hAnsi="Arial Narrow" w:cs="Arial,Bold"/>
          <w:b/>
          <w:bCs/>
          <w:sz w:val="22"/>
          <w:szCs w:val="22"/>
          <w:lang w:eastAsia="pl-PL"/>
        </w:rPr>
      </w:pPr>
      <w:r w:rsidRPr="00FE1688">
        <w:rPr>
          <w:rStyle w:val="tekstdokbold"/>
          <w:rFonts w:ascii="Arial Narrow" w:hAnsi="Arial Narrow"/>
          <w:b w:val="0"/>
          <w:bCs/>
          <w:sz w:val="22"/>
          <w:szCs w:val="22"/>
        </w:rPr>
        <w:t>8.3</w:t>
      </w:r>
      <w:r w:rsidRPr="00393A9E">
        <w:rPr>
          <w:rStyle w:val="tekstdokbold"/>
          <w:rFonts w:ascii="Arial Narrow" w:hAnsi="Arial Narrow"/>
          <w:b w:val="0"/>
          <w:bCs/>
          <w:color w:val="FF0000"/>
          <w:sz w:val="22"/>
          <w:szCs w:val="22"/>
        </w:rPr>
        <w:t>.</w:t>
      </w:r>
      <w:r w:rsidRPr="003108AE">
        <w:rPr>
          <w:rStyle w:val="tekstdokbold"/>
          <w:rFonts w:ascii="Arial Narrow" w:hAnsi="Arial Narrow"/>
          <w:b w:val="0"/>
          <w:bCs/>
          <w:sz w:val="22"/>
          <w:szCs w:val="22"/>
        </w:rPr>
        <w:tab/>
      </w:r>
      <w:r w:rsidRPr="003108AE">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r w:rsidR="00AC736F">
        <w:rPr>
          <w:rFonts w:ascii="Arial Narrow" w:hAnsi="Arial Narrow" w:cs="Arial,Bold"/>
          <w:b/>
          <w:bCs/>
          <w:sz w:val="22"/>
          <w:szCs w:val="22"/>
          <w:lang w:eastAsia="pl-PL"/>
        </w:rPr>
        <w:t xml:space="preserve"> </w:t>
      </w:r>
      <w:r w:rsidR="00F36119" w:rsidRPr="00C24547">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F36119">
        <w:rPr>
          <w:rFonts w:ascii="Arial Narrow" w:hAnsi="Arial Narrow"/>
          <w:bCs/>
          <w:sz w:val="22"/>
          <w:szCs w:val="22"/>
        </w:rPr>
        <w:t xml:space="preserve"> - dla wszystkich pakietów</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1) w pkt 8.3. lit. a) SIWZ - składa dokument lub dokumenty wystawione w kraju, w którym ma siedzibę lub miejsce zamieszkania, potwierdzające odpowiednio, że:</w:t>
      </w:r>
      <w:r w:rsidR="00C42168">
        <w:rPr>
          <w:rFonts w:ascii="Arial Narrow" w:hAnsi="Arial Narrow"/>
          <w:sz w:val="22"/>
          <w:szCs w:val="22"/>
        </w:rPr>
        <w:t xml:space="preserve"> </w:t>
      </w:r>
      <w:r w:rsidRPr="00FE1688">
        <w:rPr>
          <w:rFonts w:ascii="Arial Narrow" w:hAnsi="Arial Narrow"/>
          <w:sz w:val="22"/>
          <w:szCs w:val="22"/>
        </w:rPr>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w:t>
      </w:r>
      <w:r w:rsidR="00C42168">
        <w:rPr>
          <w:rFonts w:ascii="Arial Narrow" w:hAnsi="Arial Narrow"/>
          <w:sz w:val="22"/>
          <w:szCs w:val="22"/>
        </w:rPr>
        <w:t xml:space="preserve"> których mowa w pkt 8.4. ust. 1 lit a</w:t>
      </w:r>
      <w:r w:rsidRPr="00FE1688">
        <w:rPr>
          <w:rFonts w:ascii="Arial Narrow" w:hAnsi="Arial Narrow"/>
          <w:sz w:val="22"/>
          <w:szCs w:val="22"/>
        </w:rPr>
        <w:t xml:space="preserve"> lub zastępujący je dokument, o którym mowa w pkt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oświadczenie o przynależności lub braku przynależności do tej samej grupy kapitałowej, o której mowa w art.24 ust. 1 pkt. 23 ustawy Pzp</w:t>
      </w:r>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3108AE" w:rsidRDefault="00FE1688" w:rsidP="0052264D">
      <w:pPr>
        <w:tabs>
          <w:tab w:val="left" w:pos="720"/>
        </w:tabs>
        <w:spacing w:before="120" w:line="276" w:lineRule="auto"/>
        <w:ind w:left="720" w:hanging="720"/>
        <w:jc w:val="both"/>
        <w:rPr>
          <w:rFonts w:ascii="Arial Narrow" w:hAnsi="Arial Narrow"/>
          <w:bCs/>
          <w:sz w:val="22"/>
          <w:szCs w:val="22"/>
        </w:rPr>
      </w:pPr>
      <w:r w:rsidRPr="003108AE">
        <w:rPr>
          <w:rFonts w:ascii="Arial Narrow" w:hAnsi="Arial Narrow"/>
          <w:bCs/>
          <w:sz w:val="22"/>
          <w:szCs w:val="22"/>
        </w:rPr>
        <w:t>9.1.</w:t>
      </w:r>
      <w:r w:rsidRPr="003108AE">
        <w:rPr>
          <w:rFonts w:ascii="Arial Narrow" w:hAnsi="Arial Narrow"/>
          <w:bCs/>
          <w:sz w:val="22"/>
          <w:szCs w:val="22"/>
        </w:rPr>
        <w:tab/>
        <w:t xml:space="preserve">W celu potwierdzenia, że oferowane dostawy odpowiadają wymaganiom określonym przez Zamawiającego </w:t>
      </w:r>
      <w:r w:rsidRPr="003108AE">
        <w:rPr>
          <w:rFonts w:ascii="Arial Narrow" w:hAnsi="Arial Narrow"/>
          <w:b/>
          <w:bCs/>
          <w:sz w:val="22"/>
          <w:szCs w:val="22"/>
        </w:rPr>
        <w:t>należy załączyć do oferty nast</w:t>
      </w:r>
      <w:r w:rsidR="002B0CA3" w:rsidRPr="003108AE">
        <w:rPr>
          <w:rFonts w:ascii="Arial Narrow" w:hAnsi="Arial Narrow"/>
          <w:b/>
          <w:bCs/>
          <w:sz w:val="22"/>
          <w:szCs w:val="22"/>
        </w:rPr>
        <w:t>ępujące oświadczenie</w:t>
      </w:r>
      <w:r w:rsidRPr="003108AE">
        <w:rPr>
          <w:rFonts w:ascii="Arial Narrow" w:hAnsi="Arial Narrow"/>
          <w:bCs/>
          <w:sz w:val="22"/>
          <w:szCs w:val="22"/>
        </w:rPr>
        <w:t>:</w:t>
      </w:r>
    </w:p>
    <w:p w:rsidR="00AC736F" w:rsidRPr="00AC736F" w:rsidRDefault="00AC736F" w:rsidP="00812391">
      <w:pPr>
        <w:pStyle w:val="Akapitzlist"/>
        <w:numPr>
          <w:ilvl w:val="2"/>
          <w:numId w:val="32"/>
        </w:numPr>
        <w:suppressAutoHyphens w:val="0"/>
        <w:spacing w:after="40" w:line="276" w:lineRule="auto"/>
        <w:ind w:left="709"/>
        <w:jc w:val="both"/>
        <w:rPr>
          <w:rFonts w:ascii="Arial Narrow" w:hAnsi="Arial Narrow" w:cs="Segoe UI"/>
          <w:sz w:val="22"/>
          <w:szCs w:val="22"/>
        </w:rPr>
      </w:pPr>
      <w:r w:rsidRPr="00AC736F">
        <w:rPr>
          <w:rFonts w:ascii="Arial Narrow" w:hAnsi="Arial Narrow" w:cs="Segoe UI"/>
          <w:sz w:val="22"/>
          <w:szCs w:val="22"/>
        </w:rPr>
        <w:t>Oświadczanie, iż oferowany przedmiot zamówienia jest dopuszczony do stosowania w placówkach służby zdrowia stosownie do zapisów Ustawy z dnia 20 maja 2010 r. o wyrobach medycznych (Dz. U. z 2020  poz. 186 ze zm.). Wykonawca w każdej chwili na pisemne żądanie Zamawiającego udostępni stosowne dokumenty potwierdzające powyższe  w terminie 3 dni od dnia otrzymania pisemnego wezwania</w:t>
      </w:r>
      <w:r w:rsidRPr="00AC736F">
        <w:rPr>
          <w:rFonts w:ascii="Arial Narrow" w:hAnsi="Arial Narrow" w:cs="Segoe UI"/>
          <w:b/>
          <w:sz w:val="22"/>
          <w:szCs w:val="22"/>
        </w:rPr>
        <w:t xml:space="preserve">.                                                                                              </w:t>
      </w:r>
    </w:p>
    <w:p w:rsidR="00F36119" w:rsidRDefault="00F36119" w:rsidP="00AC736F">
      <w:pPr>
        <w:pStyle w:val="Tekstpodstawowywcity"/>
        <w:spacing w:before="0" w:line="276" w:lineRule="auto"/>
        <w:ind w:left="709"/>
        <w:rPr>
          <w:rFonts w:ascii="Arial Narrow" w:hAnsi="Arial Narrow"/>
          <w:b w:val="0"/>
          <w:color w:val="000000"/>
          <w:sz w:val="22"/>
          <w:szCs w:val="22"/>
        </w:rPr>
      </w:pPr>
    </w:p>
    <w:p w:rsidR="00F36119" w:rsidRPr="001D0594" w:rsidRDefault="00F36119" w:rsidP="00AC736F">
      <w:pPr>
        <w:pStyle w:val="Tekstpodstawowywcity"/>
        <w:spacing w:before="0" w:line="276" w:lineRule="auto"/>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w:t>
      </w:r>
      <w:r>
        <w:rPr>
          <w:rFonts w:ascii="Arial Narrow" w:hAnsi="Arial Narrow"/>
          <w:b w:val="0"/>
          <w:sz w:val="22"/>
          <w:szCs w:val="22"/>
        </w:rPr>
        <w:t xml:space="preserve">żde żądanie Zamawiającego </w:t>
      </w:r>
      <w:r w:rsidRPr="00AD111B">
        <w:rPr>
          <w:rFonts w:ascii="Arial Narrow" w:hAnsi="Arial Narrow" w:cs="Arial"/>
          <w:b w:val="0"/>
          <w:sz w:val="22"/>
          <w:szCs w:val="22"/>
        </w:rPr>
        <w:t>(jeżeli dotyczy)</w:t>
      </w:r>
    </w:p>
    <w:p w:rsidR="001D0594" w:rsidRPr="003108AE" w:rsidRDefault="001D0594" w:rsidP="00F36119">
      <w:pPr>
        <w:pStyle w:val="Tekstpodstawowywcity"/>
        <w:spacing w:before="0"/>
        <w:rPr>
          <w:rFonts w:ascii="Arial Narrow" w:hAnsi="Arial Narrow"/>
          <w:b w:val="0"/>
          <w:sz w:val="22"/>
          <w:szCs w:val="22"/>
        </w:rPr>
      </w:pP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AC736F">
        <w:rPr>
          <w:rFonts w:ascii="Arial Narrow" w:hAnsi="Arial Narrow"/>
          <w:b/>
          <w:sz w:val="22"/>
          <w:szCs w:val="22"/>
        </w:rPr>
        <w:t>5</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 7 ustawy Pzp</w:t>
      </w:r>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lastRenderedPageBreak/>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lastRenderedPageBreak/>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7C4DC0">
        <w:rPr>
          <w:rFonts w:ascii="Arial Narrow" w:hAnsi="Arial Narrow"/>
          <w:b/>
          <w:sz w:val="22"/>
          <w:szCs w:val="22"/>
        </w:rPr>
        <w:t>SA-381-14</w:t>
      </w:r>
      <w:r w:rsidR="00B52D37">
        <w:rPr>
          <w:rFonts w:ascii="Arial Narrow" w:hAnsi="Arial Narrow"/>
          <w:b/>
          <w:sz w:val="22"/>
          <w:szCs w:val="22"/>
        </w:rPr>
        <w:t>/</w:t>
      </w:r>
      <w:r w:rsidR="00872781">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F36119">
              <w:rPr>
                <w:rFonts w:ascii="Arial Narrow" w:hAnsi="Arial Narrow" w:cs="Arial"/>
                <w:sz w:val="22"/>
                <w:szCs w:val="22"/>
              </w:rPr>
              <w:t xml:space="preserve"> </w:t>
            </w:r>
            <w:r w:rsidR="007C4DC0" w:rsidRPr="008067E6">
              <w:rPr>
                <w:rFonts w:ascii="Arial Narrow" w:hAnsi="Arial Narrow" w:cs="Arial"/>
                <w:b/>
                <w:sz w:val="24"/>
                <w:szCs w:val="24"/>
              </w:rPr>
              <w:t>zakupi i dostawa</w:t>
            </w:r>
            <w:r w:rsidR="00692C36">
              <w:rPr>
                <w:rFonts w:ascii="Arial Narrow" w:hAnsi="Arial Narrow"/>
                <w:b/>
                <w:sz w:val="24"/>
                <w:szCs w:val="24"/>
              </w:rPr>
              <w:t xml:space="preserve"> rękawiczek</w:t>
            </w:r>
            <w:r w:rsidR="007C4DC0" w:rsidRPr="008067E6">
              <w:rPr>
                <w:rFonts w:ascii="Arial Narrow" w:hAnsi="Arial Narrow"/>
                <w:b/>
                <w:sz w:val="24"/>
                <w:szCs w:val="24"/>
              </w:rPr>
              <w:t xml:space="preserve"> jałowych i niejałowych</w:t>
            </w:r>
            <w:r w:rsidR="00872781" w:rsidRPr="00872781">
              <w:rPr>
                <w:rFonts w:ascii="Arial Narrow" w:hAnsi="Arial Narrow" w:cs="Arial"/>
                <w:sz w:val="22"/>
                <w:szCs w:val="22"/>
              </w:rPr>
              <w:t xml:space="preserve"> </w:t>
            </w:r>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B75380">
        <w:rPr>
          <w:rFonts w:ascii="Arial Narrow" w:hAnsi="Arial Narrow"/>
          <w:b/>
          <w:i w:val="0"/>
          <w:sz w:val="22"/>
          <w:szCs w:val="22"/>
        </w:rPr>
        <w:t>12</w:t>
      </w:r>
      <w:r w:rsidR="00716DAF">
        <w:rPr>
          <w:rFonts w:ascii="Arial Narrow" w:hAnsi="Arial Narrow"/>
          <w:b/>
          <w:i w:val="0"/>
          <w:sz w:val="22"/>
          <w:szCs w:val="22"/>
        </w:rPr>
        <w:t>.10.</w:t>
      </w:r>
      <w:r w:rsidR="00C56304">
        <w:rPr>
          <w:rFonts w:ascii="Arial Narrow" w:hAnsi="Arial Narrow"/>
          <w:b/>
          <w:i w:val="0"/>
          <w:sz w:val="22"/>
          <w:szCs w:val="22"/>
        </w:rPr>
        <w:t>2020</w:t>
      </w:r>
      <w:r w:rsidRPr="00FE1688">
        <w:rPr>
          <w:rFonts w:ascii="Arial Narrow" w:hAnsi="Arial Narrow"/>
          <w:b/>
          <w:i w:val="0"/>
          <w:sz w:val="22"/>
          <w:szCs w:val="22"/>
        </w:rPr>
        <w:t xml:space="preserve"> r., godz. 1</w:t>
      </w:r>
      <w:r w:rsidR="00AF2147">
        <w:rPr>
          <w:rFonts w:ascii="Arial Narrow" w:hAnsi="Arial Narrow"/>
          <w:b/>
          <w:i w:val="0"/>
          <w:sz w:val="22"/>
          <w:szCs w:val="22"/>
        </w:rPr>
        <w:t>2</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Wymagania określone w pkt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wewnątrzwspólnotowego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116C2B">
        <w:rPr>
          <w:rFonts w:ascii="Arial Narrow" w:hAnsi="Arial Narrow"/>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116C2B">
        <w:rPr>
          <w:rFonts w:ascii="Arial Narrow" w:hAnsi="Arial Narrow"/>
          <w:b/>
          <w:sz w:val="22"/>
          <w:szCs w:val="22"/>
        </w:rPr>
        <w:t>załącznik nr 5 do SIWZ</w:t>
      </w:r>
      <w:r w:rsidRPr="00116C2B">
        <w:rPr>
          <w:rFonts w:ascii="Arial Narrow" w:hAnsi="Arial Narrow"/>
          <w:sz w:val="22"/>
          <w:szCs w:val="22"/>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lastRenderedPageBreak/>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w:t>
      </w:r>
      <w:r w:rsidR="000C10CF">
        <w:rPr>
          <w:rFonts w:ascii="Arial Narrow" w:hAnsi="Arial Narrow" w:cs="Arial"/>
          <w:sz w:val="22"/>
          <w:szCs w:val="22"/>
          <w:lang w:eastAsia="pl-PL"/>
        </w:rPr>
        <w:t>nia zamówienia.</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o.o.,ul.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B75380">
        <w:rPr>
          <w:rFonts w:ascii="Arial Narrow" w:hAnsi="Arial Narrow"/>
          <w:b/>
          <w:sz w:val="22"/>
          <w:szCs w:val="22"/>
        </w:rPr>
        <w:t>12</w:t>
      </w:r>
      <w:r w:rsidR="00716DAF">
        <w:rPr>
          <w:rFonts w:ascii="Arial Narrow" w:hAnsi="Arial Narrow"/>
          <w:b/>
          <w:sz w:val="22"/>
          <w:szCs w:val="22"/>
        </w:rPr>
        <w:t>.10.</w:t>
      </w:r>
      <w:r w:rsidR="00C56304">
        <w:rPr>
          <w:rFonts w:ascii="Arial Narrow" w:hAnsi="Arial Narrow"/>
          <w:b/>
          <w:sz w:val="22"/>
          <w:szCs w:val="22"/>
        </w:rPr>
        <w:t>2020</w:t>
      </w:r>
      <w:r w:rsidRPr="00896D97">
        <w:rPr>
          <w:rFonts w:ascii="Arial Narrow" w:hAnsi="Arial Narrow"/>
          <w:b/>
          <w:sz w:val="22"/>
          <w:szCs w:val="22"/>
        </w:rPr>
        <w:t>r. do godziny 1</w:t>
      </w:r>
      <w:r w:rsidR="00AF2147">
        <w:rPr>
          <w:rFonts w:ascii="Arial Narrow" w:hAnsi="Arial Narrow"/>
          <w:b/>
          <w:sz w:val="22"/>
          <w:szCs w:val="22"/>
        </w:rPr>
        <w:t>2</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o.o.,ul.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w terminie do dnia</w:t>
      </w:r>
      <w:r w:rsidR="00B75380">
        <w:rPr>
          <w:rFonts w:ascii="Arial Narrow" w:hAnsi="Arial Narrow"/>
          <w:sz w:val="22"/>
          <w:szCs w:val="22"/>
        </w:rPr>
        <w:t xml:space="preserve"> </w:t>
      </w:r>
      <w:r w:rsidR="00B75380" w:rsidRPr="00B75380">
        <w:rPr>
          <w:rFonts w:ascii="Arial Narrow" w:hAnsi="Arial Narrow"/>
          <w:b/>
          <w:sz w:val="22"/>
          <w:szCs w:val="22"/>
        </w:rPr>
        <w:t>12</w:t>
      </w:r>
      <w:r w:rsidR="00716DAF" w:rsidRPr="00B75380">
        <w:rPr>
          <w:rFonts w:ascii="Arial Narrow" w:hAnsi="Arial Narrow"/>
          <w:b/>
          <w:sz w:val="22"/>
          <w:szCs w:val="22"/>
        </w:rPr>
        <w:t>.10.</w:t>
      </w:r>
      <w:r w:rsidR="00C56304" w:rsidRPr="00B75380">
        <w:rPr>
          <w:rFonts w:ascii="Arial Narrow" w:hAnsi="Arial Narrow"/>
          <w:b/>
          <w:sz w:val="22"/>
          <w:szCs w:val="22"/>
        </w:rPr>
        <w:t>2020</w:t>
      </w:r>
      <w:r w:rsidR="00AF2147">
        <w:rPr>
          <w:rFonts w:ascii="Arial Narrow" w:hAnsi="Arial Narrow"/>
          <w:b/>
          <w:sz w:val="22"/>
          <w:szCs w:val="22"/>
        </w:rPr>
        <w:t xml:space="preserve"> r. do godziny 12</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pkt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07ADD" w:rsidRPr="00FE1688" w:rsidRDefault="00F07ADD" w:rsidP="00F07ADD">
      <w:pPr>
        <w:pStyle w:val="rozdzia"/>
        <w:tabs>
          <w:tab w:val="left" w:pos="709"/>
        </w:tabs>
        <w:spacing w:line="276" w:lineRule="auto"/>
        <w:ind w:left="510" w:right="-1" w:firstLine="0"/>
        <w:rPr>
          <w:rFonts w:ascii="Arial Narrow" w:hAnsi="Arial Narrow"/>
          <w:sz w:val="22"/>
          <w:szCs w:val="22"/>
        </w:rPr>
      </w:pPr>
    </w:p>
    <w:p w:rsidR="006D05BD" w:rsidRPr="006A0BFD" w:rsidRDefault="006D05BD" w:rsidP="00812391">
      <w:pPr>
        <w:pStyle w:val="Bezodstpw"/>
        <w:numPr>
          <w:ilvl w:val="0"/>
          <w:numId w:val="23"/>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lastRenderedPageBreak/>
        <w:t xml:space="preserve">Oferta Wykonawcy zostanie odrzucona w okolicznościach wskazanych w art. 89 ust. 1 ustawy PZP. </w:t>
      </w:r>
    </w:p>
    <w:p w:rsidR="006D05B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F07ADD" w:rsidRPr="006A0BFD" w:rsidRDefault="00F07ADD" w:rsidP="00F07ADD">
      <w:pPr>
        <w:pStyle w:val="Bezodstpw"/>
        <w:ind w:left="426"/>
        <w:jc w:val="both"/>
        <w:rPr>
          <w:rFonts w:ascii="Arial Narrow" w:hAnsi="Arial Narrow" w:cs="Arial Narrow"/>
        </w:rPr>
      </w:pP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tblGrid>
      <w:tr w:rsidR="00F36119" w:rsidRPr="006A0BFD" w:rsidTr="005B3A91">
        <w:tc>
          <w:tcPr>
            <w:tcW w:w="1652"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Nr. Kryterium</w:t>
            </w:r>
          </w:p>
        </w:tc>
        <w:tc>
          <w:tcPr>
            <w:tcW w:w="2327"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F36119" w:rsidRPr="006A0BFD" w:rsidTr="005B3A91">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rPr>
            </w:pPr>
            <w:r>
              <w:rPr>
                <w:rFonts w:ascii="Arial Narrow" w:hAnsi="Arial Narrow" w:cs="Arial Narrow"/>
                <w:sz w:val="22"/>
                <w:szCs w:val="22"/>
              </w:rPr>
              <w:t>60</w:t>
            </w:r>
            <w:r w:rsidRPr="006A0BFD">
              <w:rPr>
                <w:rFonts w:ascii="Arial Narrow" w:hAnsi="Arial Narrow" w:cs="Arial Narrow"/>
                <w:sz w:val="22"/>
                <w:szCs w:val="22"/>
              </w:rPr>
              <w:t>%</w:t>
            </w:r>
          </w:p>
        </w:tc>
      </w:tr>
      <w:tr w:rsidR="00F36119" w:rsidRPr="006A0BFD" w:rsidTr="005B3A91">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Pr>
                <w:rFonts w:ascii="Arial Narrow" w:hAnsi="Arial Narrow" w:cs="Arial Narrow"/>
                <w:sz w:val="22"/>
                <w:szCs w:val="22"/>
              </w:rPr>
              <w:t>40</w:t>
            </w:r>
            <w:r w:rsidRPr="006A0BFD">
              <w:rPr>
                <w:rFonts w:ascii="Arial Narrow" w:hAnsi="Arial Narrow" w:cs="Arial Narrow"/>
                <w:sz w:val="22"/>
                <w:szCs w:val="22"/>
              </w:rPr>
              <w:t>%</w:t>
            </w:r>
          </w:p>
        </w:tc>
      </w:tr>
    </w:tbl>
    <w:p w:rsidR="00F36119" w:rsidRPr="006A0BFD" w:rsidRDefault="00F36119"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4389"/>
      </w:tblGrid>
      <w:tr w:rsidR="00F36119" w:rsidRPr="006A0BFD" w:rsidTr="005B3A91">
        <w:tc>
          <w:tcPr>
            <w:tcW w:w="1575"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Nr. Kryterium</w:t>
            </w:r>
          </w:p>
        </w:tc>
        <w:tc>
          <w:tcPr>
            <w:tcW w:w="4389"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Wzór</w:t>
            </w:r>
          </w:p>
        </w:tc>
      </w:tr>
      <w:tr w:rsidR="00F36119" w:rsidRPr="006A0BFD" w:rsidTr="005B3A91">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t>cena</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Default="00F36119" w:rsidP="005B3A91">
            <w:pPr>
              <w:pStyle w:val="Bezodstpw"/>
              <w:jc w:val="both"/>
              <w:rPr>
                <w:rFonts w:ascii="Arial Narrow" w:hAnsi="Arial Narrow" w:cs="Arial Narrow"/>
              </w:rPr>
            </w:pPr>
            <w:r w:rsidRPr="006A0BFD">
              <w:rPr>
                <w:rFonts w:ascii="Arial Narrow" w:hAnsi="Arial Narrow" w:cs="Arial Narrow"/>
              </w:rPr>
              <w:t>Liczba punktów = C</w:t>
            </w:r>
            <w:r w:rsidRPr="006A0BFD">
              <w:rPr>
                <w:rFonts w:ascii="Arial Narrow" w:hAnsi="Arial Narrow" w:cs="Arial Narrow"/>
                <w:vertAlign w:val="subscript"/>
              </w:rPr>
              <w:t>n</w:t>
            </w:r>
            <w:r w:rsidRPr="006A0BFD">
              <w:rPr>
                <w:rFonts w:ascii="Arial Narrow" w:hAnsi="Arial Narrow" w:cs="Arial Narrow"/>
              </w:rPr>
              <w:t>/C</w:t>
            </w:r>
            <w:r w:rsidRPr="006A0BFD">
              <w:rPr>
                <w:rFonts w:ascii="Arial Narrow" w:hAnsi="Arial Narrow" w:cs="Arial Narrow"/>
                <w:vertAlign w:val="subscript"/>
              </w:rPr>
              <w:t xml:space="preserve">b </w:t>
            </w:r>
            <w:r>
              <w:rPr>
                <w:rFonts w:ascii="Arial Narrow" w:hAnsi="Arial Narrow" w:cs="Arial Narrow"/>
              </w:rPr>
              <w:t>x 60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C</w:t>
            </w:r>
            <w:r w:rsidRPr="006A0BFD">
              <w:rPr>
                <w:rFonts w:ascii="Arial Narrow" w:hAnsi="Arial Narrow" w:cs="Arial Narrow"/>
                <w:vertAlign w:val="subscript"/>
              </w:rPr>
              <w:t>n</w:t>
            </w:r>
            <w:r w:rsidRPr="006A0BFD">
              <w:rPr>
                <w:rFonts w:ascii="Arial Narrow" w:hAnsi="Arial Narrow" w:cs="Arial Narrow"/>
              </w:rPr>
              <w:t xml:space="preserve"> = najniższa cena pośród wszystkich badanych ofert</w:t>
            </w:r>
          </w:p>
          <w:p w:rsidR="00F36119" w:rsidRPr="006A0BFD" w:rsidRDefault="00F36119" w:rsidP="005B3A91">
            <w:pPr>
              <w:pStyle w:val="Bezodstpw"/>
              <w:jc w:val="both"/>
              <w:rPr>
                <w:rFonts w:ascii="Arial Narrow" w:hAnsi="Arial Narrow"/>
              </w:rPr>
            </w:pPr>
            <w:r w:rsidRPr="006A0BFD">
              <w:rPr>
                <w:rFonts w:ascii="Arial Narrow" w:hAnsi="Arial Narrow" w:cs="Arial Narrow"/>
              </w:rPr>
              <w:t>C</w:t>
            </w:r>
            <w:r w:rsidRPr="006A0BFD">
              <w:rPr>
                <w:rFonts w:ascii="Arial Narrow" w:hAnsi="Arial Narrow" w:cs="Arial Narrow"/>
                <w:vertAlign w:val="subscript"/>
              </w:rPr>
              <w:t xml:space="preserve">b </w:t>
            </w:r>
            <w:r w:rsidRPr="006A0BFD">
              <w:rPr>
                <w:rFonts w:ascii="Arial Narrow" w:hAnsi="Arial Narrow" w:cs="Arial Narrow"/>
              </w:rPr>
              <w:t>= cena oferty badanej</w:t>
            </w:r>
          </w:p>
        </w:tc>
      </w:tr>
      <w:tr w:rsidR="00F36119" w:rsidRPr="006A0BFD" w:rsidTr="005B3A91">
        <w:trPr>
          <w:trHeight w:val="3415"/>
        </w:trPr>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t>Termin dostawy</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Liczba punktów = C</w:t>
            </w:r>
            <w:r w:rsidRPr="006A0BFD">
              <w:rPr>
                <w:rFonts w:ascii="Arial Narrow" w:hAnsi="Arial Narrow" w:cs="Arial Narrow"/>
                <w:vertAlign w:val="subscript"/>
              </w:rPr>
              <w:t>n</w:t>
            </w:r>
            <w:r w:rsidRPr="006A0BFD">
              <w:rPr>
                <w:rFonts w:ascii="Arial Narrow" w:hAnsi="Arial Narrow" w:cs="Arial Narrow"/>
              </w:rPr>
              <w:t>/C</w:t>
            </w:r>
            <w:r w:rsidRPr="006A0BFD">
              <w:rPr>
                <w:rFonts w:ascii="Arial Narrow" w:hAnsi="Arial Narrow" w:cs="Arial Narrow"/>
                <w:vertAlign w:val="subscript"/>
              </w:rPr>
              <w:t xml:space="preserve">b </w:t>
            </w:r>
            <w:r w:rsidRPr="006A0BFD">
              <w:rPr>
                <w:rFonts w:ascii="Arial Narrow" w:hAnsi="Arial Narrow" w:cs="Arial Narrow"/>
              </w:rPr>
              <w:t xml:space="preserve">x </w:t>
            </w:r>
            <w:r>
              <w:rPr>
                <w:rFonts w:ascii="Arial Narrow" w:hAnsi="Arial Narrow" w:cs="Arial Narrow"/>
              </w:rPr>
              <w:t>40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C</w:t>
            </w:r>
            <w:r w:rsidRPr="006A0BFD">
              <w:rPr>
                <w:rFonts w:ascii="Arial Narrow" w:hAnsi="Arial Narrow" w:cs="Arial Narrow"/>
                <w:vertAlign w:val="subscript"/>
              </w:rPr>
              <w:t>n</w:t>
            </w:r>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F36119" w:rsidRPr="006A0BFD" w:rsidRDefault="00F36119" w:rsidP="005B3A91">
            <w:pPr>
              <w:tabs>
                <w:tab w:val="left" w:pos="510"/>
                <w:tab w:val="left" w:pos="680"/>
                <w:tab w:val="left" w:pos="793"/>
                <w:tab w:val="left" w:pos="2154"/>
                <w:tab w:val="left" w:pos="2381"/>
                <w:tab w:val="left" w:pos="3742"/>
                <w:tab w:val="left" w:pos="4082"/>
              </w:tabs>
              <w:rPr>
                <w:rFonts w:ascii="Arial Narrow" w:hAnsi="Arial Narrow" w:cs="Arial Narrow"/>
              </w:rPr>
            </w:pPr>
            <w:r w:rsidRPr="006A0BFD">
              <w:rPr>
                <w:rFonts w:ascii="Arial Narrow" w:hAnsi="Arial Narrow" w:cs="Arial Narrow"/>
                <w:sz w:val="22"/>
                <w:szCs w:val="22"/>
              </w:rPr>
              <w:t>C</w:t>
            </w:r>
            <w:r w:rsidRPr="006A0BFD">
              <w:rPr>
                <w:rFonts w:ascii="Arial Narrow" w:hAnsi="Arial Narrow" w:cs="Arial Narrow"/>
                <w:sz w:val="22"/>
                <w:szCs w:val="22"/>
                <w:vertAlign w:val="subscript"/>
              </w:rPr>
              <w:t xml:space="preserve">b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A50364" w:rsidRDefault="00A50364" w:rsidP="005B3A91">
            <w:pPr>
              <w:pStyle w:val="Bezodstpw"/>
              <w:spacing w:line="276" w:lineRule="auto"/>
              <w:jc w:val="both"/>
              <w:rPr>
                <w:rFonts w:ascii="Arial Narrow" w:hAnsi="Arial Narrow" w:cs="Arial Narrow"/>
              </w:rPr>
            </w:pPr>
          </w:p>
          <w:p w:rsidR="00F36119" w:rsidRPr="00AC736F" w:rsidRDefault="00F36119" w:rsidP="005B3A91">
            <w:pPr>
              <w:pStyle w:val="Bezodstpw"/>
              <w:spacing w:line="276" w:lineRule="auto"/>
              <w:jc w:val="both"/>
              <w:rPr>
                <w:rFonts w:ascii="Arial Narrow" w:hAnsi="Arial Narrow" w:cs="Arial Narrow"/>
              </w:rPr>
            </w:pPr>
            <w:r w:rsidRPr="0054707E">
              <w:rPr>
                <w:rFonts w:ascii="Arial Narrow" w:hAnsi="Arial Narrow" w:cs="Arial Narrow"/>
              </w:rPr>
              <w:t xml:space="preserve">W </w:t>
            </w:r>
            <w:r w:rsidRPr="00AC736F">
              <w:rPr>
                <w:rFonts w:ascii="Arial Narrow" w:hAnsi="Arial Narrow" w:cs="Arial Narrow"/>
              </w:rPr>
              <w:t>kryterium term</w:t>
            </w:r>
            <w:r w:rsidR="00A50364" w:rsidRPr="00AC736F">
              <w:rPr>
                <w:rFonts w:ascii="Arial Narrow" w:hAnsi="Arial Narrow" w:cs="Arial Narrow"/>
              </w:rPr>
              <w:t>in dostawy</w:t>
            </w:r>
            <w:r w:rsidRPr="00AC736F">
              <w:rPr>
                <w:rFonts w:ascii="Arial Narrow" w:hAnsi="Arial Narrow" w:cs="Arial Narrow"/>
              </w:rPr>
              <w:t>:</w:t>
            </w:r>
          </w:p>
          <w:p w:rsidR="00AC736F" w:rsidRPr="00AC736F" w:rsidRDefault="00F36119" w:rsidP="00AC736F">
            <w:pPr>
              <w:jc w:val="both"/>
              <w:rPr>
                <w:rFonts w:ascii="Arial Narrow" w:hAnsi="Arial Narrow"/>
              </w:rPr>
            </w:pPr>
            <w:r w:rsidRPr="00AC736F">
              <w:rPr>
                <w:rFonts w:ascii="Arial Narrow" w:hAnsi="Arial Narrow" w:cs="Arial"/>
                <w:sz w:val="22"/>
                <w:szCs w:val="22"/>
              </w:rPr>
              <w:t xml:space="preserve">Termin dostawy </w:t>
            </w:r>
            <w:r w:rsidR="00AC736F" w:rsidRPr="00AC736F">
              <w:rPr>
                <w:rFonts w:ascii="Arial Narrow" w:hAnsi="Arial Narrow"/>
                <w:sz w:val="22"/>
                <w:szCs w:val="22"/>
              </w:rPr>
              <w:t>4 dni roboczych  - 1 punktów</w:t>
            </w:r>
          </w:p>
          <w:p w:rsidR="00AC736F" w:rsidRPr="00AC736F" w:rsidRDefault="00AC736F" w:rsidP="00AC736F">
            <w:pPr>
              <w:jc w:val="both"/>
              <w:rPr>
                <w:rFonts w:ascii="Arial Narrow" w:hAnsi="Arial Narrow"/>
              </w:rPr>
            </w:pPr>
            <w:r w:rsidRPr="00AC736F">
              <w:rPr>
                <w:rFonts w:ascii="Arial Narrow" w:hAnsi="Arial Narrow"/>
                <w:sz w:val="22"/>
                <w:szCs w:val="22"/>
              </w:rPr>
              <w:t>3 dni robocze – 3 punkty</w:t>
            </w:r>
          </w:p>
          <w:p w:rsidR="00F36119" w:rsidRPr="006A0BFD" w:rsidRDefault="00AC736F" w:rsidP="00AC736F">
            <w:pPr>
              <w:rPr>
                <w:rFonts w:ascii="Arial Narrow" w:hAnsi="Arial Narrow" w:cs="Arial Narrow"/>
                <w:b/>
                <w:bCs/>
              </w:rPr>
            </w:pPr>
            <w:r w:rsidRPr="00AC736F">
              <w:rPr>
                <w:rFonts w:ascii="Arial Narrow" w:hAnsi="Arial Narrow"/>
                <w:sz w:val="22"/>
                <w:szCs w:val="22"/>
              </w:rPr>
              <w:t>2 dni robocze – 5 punktów</w:t>
            </w:r>
          </w:p>
        </w:tc>
      </w:tr>
    </w:tbl>
    <w:p w:rsidR="00F07ADD" w:rsidRPr="00F07ADD" w:rsidRDefault="00F07ADD" w:rsidP="00F07ADD">
      <w:pPr>
        <w:pStyle w:val="Bezodstpw"/>
        <w:ind w:left="426"/>
        <w:jc w:val="both"/>
        <w:rPr>
          <w:rFonts w:ascii="Arial Narrow" w:hAnsi="Arial Narrow" w:cs="Arial Narrow"/>
          <w:color w:val="000000"/>
          <w:shd w:val="clear" w:color="auto" w:fill="FFFFFF"/>
        </w:rPr>
      </w:pP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w:t>
      </w:r>
      <w:r w:rsidR="00116C2B">
        <w:rPr>
          <w:rFonts w:ascii="Arial Narrow" w:hAnsi="Arial Narrow" w:cs="Arial"/>
          <w:sz w:val="22"/>
          <w:szCs w:val="22"/>
        </w:rPr>
        <w:t xml:space="preserve"> ilość punktów </w:t>
      </w:r>
      <w:r w:rsidRPr="00FE1688">
        <w:rPr>
          <w:rFonts w:ascii="Arial Narrow" w:hAnsi="Arial Narrow" w:cs="Arial"/>
          <w:sz w:val="22"/>
          <w:szCs w:val="22"/>
        </w:rPr>
        <w:t xml:space="preserve"> określonych w SIWZ </w:t>
      </w:r>
      <w:r w:rsidR="00116C2B">
        <w:rPr>
          <w:rFonts w:ascii="Arial Narrow" w:hAnsi="Arial Narrow" w:cs="Arial"/>
          <w:sz w:val="22"/>
          <w:szCs w:val="22"/>
        </w:rPr>
        <w:t xml:space="preserve">w </w:t>
      </w:r>
      <w:r w:rsidRPr="00FE1688">
        <w:rPr>
          <w:rFonts w:ascii="Arial Narrow" w:hAnsi="Arial Narrow" w:cs="Arial"/>
          <w:sz w:val="22"/>
          <w:szCs w:val="22"/>
        </w:rPr>
        <w:t>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116C2B">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w:t>
      </w:r>
      <w:r w:rsidRPr="00FE1688">
        <w:rPr>
          <w:rFonts w:ascii="Arial Narrow" w:hAnsi="Arial Narrow"/>
          <w:sz w:val="22"/>
          <w:szCs w:val="22"/>
        </w:rPr>
        <w:lastRenderedPageBreak/>
        <w:t>zamówieniu oraz specyfikacji istotnych warunków zamówienia przysługują również organizacjom wpisanym na listę, o której mowa w art. 154 pkt 5 ustawy Pzp.</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Szczegółowe zasady postępowania po wniesieniu odwołania, określają stosowne przepisy Działu VI Ustawy Pzp.</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07ADD" w:rsidRDefault="00F07ADD"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lastRenderedPageBreak/>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966C71">
        <w:rPr>
          <w:rFonts w:ascii="Arial Narrow" w:hAnsi="Arial Narrow"/>
          <w:b w:val="0"/>
          <w:bCs w:val="0"/>
          <w:sz w:val="22"/>
          <w:szCs w:val="22"/>
        </w:rPr>
        <w:t xml:space="preserve"> i</w:t>
      </w:r>
      <w:r w:rsidR="00A81C2F">
        <w:rPr>
          <w:rFonts w:ascii="Arial Narrow" w:hAnsi="Arial Narrow"/>
          <w:b w:val="0"/>
          <w:bCs w:val="0"/>
          <w:sz w:val="22"/>
          <w:szCs w:val="22"/>
        </w:rPr>
        <w:t xml:space="preserve">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F07ADD" w:rsidRDefault="00F07ADD"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Default="0027677A" w:rsidP="0027677A">
      <w:pPr>
        <w:ind w:right="-1"/>
        <w:jc w:val="center"/>
        <w:rPr>
          <w:rFonts w:ascii="Arial Narrow" w:hAnsi="Arial Narrow" w:cs="Arial"/>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07ADD" w:rsidRPr="006D558E" w:rsidRDefault="00F07ADD" w:rsidP="0027677A">
      <w:pPr>
        <w:ind w:right="-1"/>
        <w:jc w:val="center"/>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Przedłużenie terminu składania ofert nie wpływa na bieg terminu składania wniosku, o którym mowa w pkt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72781">
        <w:rPr>
          <w:rFonts w:ascii="Arial Narrow" w:hAnsi="Arial Narrow"/>
          <w:sz w:val="22"/>
          <w:szCs w:val="22"/>
        </w:rPr>
        <w:t xml:space="preserve">  Magdalena Prusakiewicz</w:t>
      </w:r>
      <w:r w:rsidR="006964B9">
        <w:rPr>
          <w:rFonts w:ascii="Arial Narrow" w:hAnsi="Arial Narrow"/>
          <w:sz w:val="22"/>
          <w:szCs w:val="22"/>
        </w:rPr>
        <w:t xml:space="preserve"> </w:t>
      </w:r>
      <w:r w:rsidR="000B6C62">
        <w:rPr>
          <w:rFonts w:ascii="Arial Narrow" w:hAnsi="Arial Narrow"/>
          <w:sz w:val="22"/>
          <w:szCs w:val="22"/>
        </w:rPr>
        <w:t xml:space="preserve">Kierownik </w:t>
      </w:r>
      <w:r w:rsidR="006964B9">
        <w:rPr>
          <w:rFonts w:ascii="Arial Narrow" w:hAnsi="Arial Narrow"/>
          <w:sz w:val="22"/>
          <w:szCs w:val="22"/>
        </w:rPr>
        <w:t>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lastRenderedPageBreak/>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B73A76" w:rsidRPr="00B73A76" w:rsidRDefault="00B73A76" w:rsidP="00B73A76">
      <w:pPr>
        <w:spacing w:after="40"/>
        <w:jc w:val="both"/>
        <w:rPr>
          <w:rFonts w:ascii="Arial Narrow" w:hAnsi="Arial Narrow" w:cstheme="minorHAnsi"/>
          <w:b/>
          <w:color w:val="008000"/>
          <w:sz w:val="22"/>
          <w:szCs w:val="22"/>
        </w:rPr>
      </w:pPr>
      <w:r w:rsidRPr="00B73A76">
        <w:rPr>
          <w:rFonts w:ascii="Arial Narrow" w:hAnsi="Arial Narrow" w:cstheme="minorHAnsi"/>
          <w:b/>
          <w:sz w:val="22"/>
          <w:szCs w:val="22"/>
        </w:rPr>
        <w:t>21. Klauzula informacyjna z art. 13 RODO</w:t>
      </w:r>
    </w:p>
    <w:p w:rsidR="00B73A76" w:rsidRPr="00B73A76" w:rsidRDefault="00B73A76" w:rsidP="00B73A76">
      <w:pPr>
        <w:spacing w:after="150" w:line="360" w:lineRule="auto"/>
        <w:ind w:firstLine="567"/>
        <w:jc w:val="both"/>
        <w:rPr>
          <w:rFonts w:ascii="Arial Narrow" w:hAnsi="Arial Narrow" w:cstheme="minorHAnsi"/>
          <w:sz w:val="22"/>
          <w:szCs w:val="22"/>
        </w:rPr>
      </w:pPr>
      <w:r w:rsidRPr="00B73A76">
        <w:rPr>
          <w:rFonts w:ascii="Arial Narrow" w:hAnsi="Arial Narrow" w:cstheme="minorHAnsi"/>
          <w:sz w:val="22"/>
          <w:szCs w:val="22"/>
        </w:rPr>
        <w:t xml:space="preserve">Zgodnie z art. 13 ust. 1 i 2 </w:t>
      </w:r>
      <w:r w:rsidRPr="00B73A76">
        <w:rPr>
          <w:rFonts w:ascii="Arial Narrow" w:eastAsiaTheme="minorHAnsi" w:hAnsi="Arial Narrow"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3A76">
        <w:rPr>
          <w:rFonts w:ascii="Arial Narrow" w:hAnsi="Arial Narrow" w:cstheme="minorHAnsi"/>
          <w:sz w:val="22"/>
          <w:szCs w:val="22"/>
        </w:rPr>
        <w:t xml:space="preserve">dalej „RODO”, informuję, że: </w:t>
      </w:r>
    </w:p>
    <w:p w:rsidR="00B73A76" w:rsidRPr="00B73A76" w:rsidRDefault="00B73A76" w:rsidP="00812391">
      <w:pPr>
        <w:pStyle w:val="Akapitzlist"/>
        <w:numPr>
          <w:ilvl w:val="0"/>
          <w:numId w:val="36"/>
        </w:numPr>
        <w:tabs>
          <w:tab w:val="left" w:pos="540"/>
        </w:tabs>
        <w:suppressAutoHyphens w:val="0"/>
        <w:spacing w:after="40"/>
        <w:ind w:left="426"/>
        <w:rPr>
          <w:rFonts w:ascii="Arial Narrow" w:hAnsi="Arial Narrow" w:cstheme="minorHAnsi"/>
          <w:sz w:val="22"/>
          <w:szCs w:val="22"/>
        </w:rPr>
      </w:pPr>
      <w:r w:rsidRPr="00B73A76">
        <w:rPr>
          <w:rFonts w:ascii="Arial Narrow" w:hAnsi="Arial Narrow" w:cstheme="minorHAnsi"/>
          <w:sz w:val="22"/>
          <w:szCs w:val="22"/>
        </w:rPr>
        <w:t>administratorem Pani/Pana danych osobowych jest</w:t>
      </w:r>
      <w:r>
        <w:rPr>
          <w:rFonts w:ascii="Arial Narrow" w:hAnsi="Arial Narrow" w:cstheme="minorHAnsi"/>
          <w:sz w:val="22"/>
          <w:szCs w:val="22"/>
        </w:rPr>
        <w:t xml:space="preserve"> „Szpital Powiatowy we Wrześni” Sp. z o.o.</w:t>
      </w:r>
      <w:r w:rsidRPr="00B73A76">
        <w:rPr>
          <w:rFonts w:ascii="Arial Narrow" w:hAnsi="Arial Narrow" w:cstheme="minorHAnsi"/>
          <w:sz w:val="22"/>
          <w:szCs w:val="22"/>
        </w:rPr>
        <w:t xml:space="preserve"> </w:t>
      </w:r>
      <w:r>
        <w:rPr>
          <w:rFonts w:ascii="Arial Narrow" w:hAnsi="Arial Narrow" w:cstheme="minorHAnsi"/>
          <w:sz w:val="22"/>
          <w:szCs w:val="22"/>
        </w:rPr>
        <w:t>(61) 437 05 90, fax (61) 437 97 30</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inspektorem ochrony danych osobowych w</w:t>
      </w:r>
      <w:r w:rsidR="00311895" w:rsidRPr="00311895">
        <w:rPr>
          <w:rFonts w:ascii="Arial Narrow" w:hAnsi="Arial Narrow" w:cstheme="minorHAnsi"/>
          <w:sz w:val="22"/>
          <w:szCs w:val="22"/>
        </w:rPr>
        <w:t xml:space="preserve"> </w:t>
      </w:r>
      <w:r w:rsidR="00311895">
        <w:rPr>
          <w:rFonts w:ascii="Arial Narrow" w:hAnsi="Arial Narrow" w:cstheme="minorHAnsi"/>
          <w:sz w:val="22"/>
          <w:szCs w:val="22"/>
        </w:rPr>
        <w:t xml:space="preserve">Szpital Powiatowy we </w:t>
      </w:r>
      <w:r w:rsidR="00311895" w:rsidRPr="00311895">
        <w:rPr>
          <w:rFonts w:ascii="Arial Narrow" w:hAnsi="Arial Narrow" w:cstheme="minorHAnsi"/>
          <w:sz w:val="22"/>
          <w:szCs w:val="22"/>
        </w:rPr>
        <w:t xml:space="preserve">Wrześni” Sp. z o.o. </w:t>
      </w:r>
      <w:r w:rsidR="00311895">
        <w:rPr>
          <w:rFonts w:ascii="Arial Narrow" w:hAnsi="Arial Narrow" w:cstheme="minorHAnsi"/>
          <w:sz w:val="22"/>
          <w:szCs w:val="22"/>
        </w:rPr>
        <w:t>jest</w:t>
      </w:r>
      <w:r w:rsidRPr="00311895">
        <w:rPr>
          <w:rFonts w:ascii="Arial Narrow" w:hAnsi="Arial Narrow" w:cstheme="minorHAnsi"/>
          <w:sz w:val="22"/>
          <w:szCs w:val="22"/>
        </w:rPr>
        <w:t xml:space="preserve"> </w:t>
      </w:r>
      <w:r w:rsidR="00311895" w:rsidRPr="00311895">
        <w:rPr>
          <w:rFonts w:ascii="Arial Narrow" w:hAnsi="Arial Narrow"/>
          <w:iCs/>
          <w:sz w:val="22"/>
          <w:szCs w:val="22"/>
        </w:rPr>
        <w:t>Izabela Dropek</w:t>
      </w:r>
      <w:r w:rsidR="00311895" w:rsidRPr="00311895">
        <w:rPr>
          <w:rFonts w:ascii="Arial Narrow" w:hAnsi="Arial Narrow"/>
          <w:sz w:val="22"/>
          <w:szCs w:val="22"/>
        </w:rPr>
        <w:t xml:space="preserve">, </w:t>
      </w:r>
      <w:hyperlink r:id="rId13" w:history="1">
        <w:r w:rsidR="00311895" w:rsidRPr="00311895">
          <w:rPr>
            <w:rStyle w:val="Hipercze"/>
            <w:rFonts w:ascii="Arial Narrow" w:hAnsi="Arial Narrow"/>
            <w:iCs/>
            <w:color w:val="auto"/>
            <w:sz w:val="22"/>
            <w:szCs w:val="22"/>
          </w:rPr>
          <w:t>idropek@szpitalwrzesnia.home.pl</w:t>
        </w:r>
      </w:hyperlink>
      <w:r w:rsidR="00311895" w:rsidRPr="00311895">
        <w:rPr>
          <w:rFonts w:ascii="Arial Narrow" w:hAnsi="Arial Narrow"/>
          <w:sz w:val="22"/>
          <w:szCs w:val="22"/>
        </w:rPr>
        <w:t xml:space="preserve">, </w:t>
      </w:r>
      <w:r w:rsidR="00311895" w:rsidRPr="00311895">
        <w:rPr>
          <w:rFonts w:ascii="Arial Narrow" w:hAnsi="Arial Narrow"/>
          <w:iCs/>
          <w:sz w:val="22"/>
          <w:szCs w:val="22"/>
          <w:u w:val="single"/>
        </w:rPr>
        <w:t>Tel:531-949-132</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Pani/Pana dane osobowe przetwarzane będą na podstawie art. 6 ust. 1 lit. c</w:t>
      </w:r>
      <w:r w:rsidRPr="00B73A76">
        <w:rPr>
          <w:rFonts w:ascii="Arial Narrow" w:hAnsi="Arial Narrow" w:cstheme="minorHAnsi"/>
          <w:i/>
          <w:sz w:val="22"/>
          <w:szCs w:val="22"/>
        </w:rPr>
        <w:t xml:space="preserve"> </w:t>
      </w:r>
      <w:r w:rsidRPr="00B73A76">
        <w:rPr>
          <w:rFonts w:ascii="Arial Narrow" w:hAnsi="Arial Narrow" w:cstheme="minorHAnsi"/>
          <w:sz w:val="22"/>
          <w:szCs w:val="22"/>
        </w:rPr>
        <w:t xml:space="preserve">RODO w celu </w:t>
      </w:r>
      <w:r w:rsidRPr="00B73A76">
        <w:rPr>
          <w:rFonts w:ascii="Arial Narrow" w:eastAsiaTheme="minorHAnsi" w:hAnsi="Arial Narrow" w:cstheme="minorHAnsi"/>
          <w:sz w:val="22"/>
          <w:szCs w:val="22"/>
          <w:lang w:eastAsia="en-US"/>
        </w:rPr>
        <w:t xml:space="preserve">związanym z postępowaniem o udzielenie zamówienia publicznego </w:t>
      </w:r>
      <w:r w:rsidRPr="00B73A76">
        <w:rPr>
          <w:rFonts w:ascii="Arial Narrow" w:eastAsiaTheme="minorHAnsi" w:hAnsi="Arial Narrow" w:cstheme="minorHAnsi"/>
          <w:b/>
          <w:i/>
          <w:sz w:val="22"/>
          <w:szCs w:val="22"/>
          <w:u w:val="single"/>
          <w:lang w:eastAsia="en-US"/>
        </w:rPr>
        <w:t xml:space="preserve">nr sprawy </w:t>
      </w:r>
      <w:r w:rsidR="00311895">
        <w:rPr>
          <w:rFonts w:ascii="Arial Narrow" w:eastAsiaTheme="minorHAnsi" w:hAnsi="Arial Narrow" w:cstheme="minorHAnsi"/>
          <w:b/>
          <w:i/>
          <w:sz w:val="22"/>
          <w:szCs w:val="22"/>
          <w:u w:val="single"/>
          <w:lang w:eastAsia="en-US"/>
        </w:rPr>
        <w:t>SA-381-14/20</w:t>
      </w:r>
      <w:r w:rsidRPr="00B73A76">
        <w:rPr>
          <w:rFonts w:ascii="Arial Narrow" w:eastAsiaTheme="minorHAnsi" w:hAnsi="Arial Narrow" w:cstheme="minorHAnsi"/>
          <w:i/>
          <w:sz w:val="22"/>
          <w:szCs w:val="22"/>
          <w:lang w:eastAsia="en-US"/>
        </w:rPr>
        <w:t xml:space="preserve"> </w:t>
      </w:r>
      <w:r w:rsidRPr="00B73A76">
        <w:rPr>
          <w:rFonts w:ascii="Arial Narrow" w:eastAsiaTheme="minorHAnsi" w:hAnsi="Arial Narrow" w:cstheme="minorHAnsi"/>
          <w:sz w:val="22"/>
          <w:szCs w:val="22"/>
          <w:lang w:eastAsia="en-US"/>
        </w:rPr>
        <w:t>prowadzonym w trybie przetargu nieograniczonego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b/>
          <w:i/>
          <w:sz w:val="22"/>
          <w:szCs w:val="22"/>
        </w:rPr>
      </w:pPr>
      <w:r w:rsidRPr="00B73A76">
        <w:rPr>
          <w:rFonts w:ascii="Arial Narrow" w:hAnsi="Arial Narrow"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eastAsiaTheme="minorHAnsi" w:hAnsi="Arial Narrow" w:cstheme="minorHAnsi"/>
          <w:sz w:val="22"/>
          <w:szCs w:val="22"/>
          <w:lang w:eastAsia="en-US"/>
        </w:rPr>
      </w:pPr>
      <w:r w:rsidRPr="00B73A76">
        <w:rPr>
          <w:rFonts w:ascii="Arial Narrow" w:hAnsi="Arial Narrow" w:cstheme="minorHAnsi"/>
          <w:sz w:val="22"/>
          <w:szCs w:val="22"/>
        </w:rPr>
        <w:t>w odniesieniu do Pani/Pana danych osobowych decyzje nie będą podejmowane w sposób zautomatyzowany, stosowanie do art. 22 RODO;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posiada Pani/Pan:</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color w:val="00B0F0"/>
          <w:sz w:val="22"/>
          <w:szCs w:val="22"/>
        </w:rPr>
      </w:pPr>
      <w:r w:rsidRPr="00B73A76">
        <w:rPr>
          <w:rFonts w:ascii="Arial Narrow" w:hAnsi="Arial Narrow" w:cstheme="minorHAnsi"/>
          <w:sz w:val="22"/>
          <w:szCs w:val="22"/>
        </w:rPr>
        <w:t>na podstawie art. 15 RODO prawo dostępu do danych osobowych Pani/Pana dotyczących;</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sz w:val="22"/>
          <w:szCs w:val="22"/>
        </w:rPr>
      </w:pPr>
      <w:r w:rsidRPr="00B73A76">
        <w:rPr>
          <w:rFonts w:ascii="Arial Narrow" w:hAnsi="Arial Narrow" w:cstheme="minorHAnsi"/>
          <w:sz w:val="22"/>
          <w:szCs w:val="22"/>
        </w:rPr>
        <w:t xml:space="preserve">na podstawie art. 16 RODO prawo do sprostowania Pani/Pana danych osobowych </w:t>
      </w:r>
      <w:r w:rsidRPr="00B73A76">
        <w:rPr>
          <w:rFonts w:ascii="Arial Narrow" w:hAnsi="Arial Narrow" w:cstheme="minorHAnsi"/>
          <w:b/>
          <w:sz w:val="22"/>
          <w:szCs w:val="22"/>
          <w:vertAlign w:val="superscript"/>
        </w:rPr>
        <w:t>**</w:t>
      </w:r>
      <w:r w:rsidRPr="00B73A76">
        <w:rPr>
          <w:rFonts w:ascii="Arial Narrow" w:hAnsi="Arial Narrow" w:cstheme="minorHAnsi"/>
          <w:sz w:val="22"/>
          <w:szCs w:val="22"/>
        </w:rPr>
        <w:t>;</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sz w:val="22"/>
          <w:szCs w:val="22"/>
        </w:rPr>
      </w:pPr>
      <w:r w:rsidRPr="00B73A76">
        <w:rPr>
          <w:rFonts w:ascii="Arial Narrow" w:hAnsi="Arial Narrow" w:cstheme="minorHAnsi"/>
          <w:sz w:val="22"/>
          <w:szCs w:val="22"/>
        </w:rPr>
        <w:t xml:space="preserve">na podstawie art. 18 RODO prawo żądania od administratora ograniczenia przetwarzania danych osobowych z zastrzeżeniem przypadków, o których mowa w art. 18 ust. 2 RODO ***;  </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i/>
          <w:color w:val="00B0F0"/>
          <w:sz w:val="22"/>
          <w:szCs w:val="22"/>
        </w:rPr>
      </w:pPr>
      <w:r w:rsidRPr="00B73A76">
        <w:rPr>
          <w:rFonts w:ascii="Arial Narrow" w:hAnsi="Arial Narrow" w:cstheme="minorHAnsi"/>
          <w:sz w:val="22"/>
          <w:szCs w:val="22"/>
        </w:rPr>
        <w:t>prawo do wniesienia skargi do Prezesa Urzędu Ochrony Danych Osobowych, gdy uzna Pani/Pan, że przetwarzanie danych osobowych Pani/Pana dotyczących narusza przepisy RODO;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i/>
          <w:color w:val="00B0F0"/>
          <w:sz w:val="22"/>
          <w:szCs w:val="22"/>
        </w:rPr>
      </w:pPr>
      <w:r w:rsidRPr="00B73A76">
        <w:rPr>
          <w:rFonts w:ascii="Arial Narrow" w:hAnsi="Arial Narrow" w:cstheme="minorHAnsi"/>
          <w:sz w:val="22"/>
          <w:szCs w:val="22"/>
        </w:rPr>
        <w:t>nie przysługuje Pani/Panu:</w:t>
      </w:r>
    </w:p>
    <w:p w:rsidR="00B73A76" w:rsidRPr="00B73A76"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i/>
          <w:color w:val="00B0F0"/>
          <w:sz w:val="22"/>
          <w:szCs w:val="22"/>
        </w:rPr>
      </w:pPr>
      <w:r w:rsidRPr="00B73A76">
        <w:rPr>
          <w:rFonts w:ascii="Arial Narrow" w:hAnsi="Arial Narrow" w:cstheme="minorHAnsi"/>
          <w:sz w:val="22"/>
          <w:szCs w:val="22"/>
        </w:rPr>
        <w:t>w związku z art. 17 ust. 3 lit. b, d lub e RODO prawo do usunięcia danych osobowych;</w:t>
      </w:r>
    </w:p>
    <w:p w:rsidR="00B73A76" w:rsidRPr="00716DAF"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sz w:val="22"/>
          <w:szCs w:val="22"/>
        </w:rPr>
        <w:t>prawo do przenoszenia danych osobowych, o którym mowa w art. 20 RODO;</w:t>
      </w:r>
    </w:p>
    <w:p w:rsidR="00716DAF" w:rsidRDefault="00716DAF" w:rsidP="00716DAF">
      <w:pPr>
        <w:suppressAutoHyphens w:val="0"/>
        <w:spacing w:after="150" w:line="360" w:lineRule="auto"/>
        <w:contextualSpacing/>
        <w:jc w:val="both"/>
        <w:rPr>
          <w:rFonts w:ascii="Arial Narrow" w:hAnsi="Arial Narrow" w:cstheme="minorHAnsi"/>
          <w:sz w:val="22"/>
          <w:szCs w:val="22"/>
        </w:rPr>
      </w:pPr>
    </w:p>
    <w:p w:rsidR="00716DAF" w:rsidRDefault="00716DAF" w:rsidP="00716DAF">
      <w:pPr>
        <w:suppressAutoHyphens w:val="0"/>
        <w:spacing w:after="150" w:line="360" w:lineRule="auto"/>
        <w:contextualSpacing/>
        <w:jc w:val="both"/>
        <w:rPr>
          <w:rFonts w:ascii="Arial Narrow" w:hAnsi="Arial Narrow" w:cstheme="minorHAnsi"/>
          <w:sz w:val="22"/>
          <w:szCs w:val="22"/>
        </w:rPr>
      </w:pPr>
    </w:p>
    <w:p w:rsidR="00716DAF" w:rsidRPr="00B73A76" w:rsidRDefault="00716DAF" w:rsidP="00716DAF">
      <w:pPr>
        <w:suppressAutoHyphens w:val="0"/>
        <w:spacing w:after="150" w:line="360" w:lineRule="auto"/>
        <w:contextualSpacing/>
        <w:jc w:val="both"/>
        <w:rPr>
          <w:rFonts w:ascii="Arial Narrow" w:hAnsi="Arial Narrow" w:cstheme="minorHAnsi"/>
          <w:b/>
          <w:i/>
          <w:sz w:val="22"/>
          <w:szCs w:val="22"/>
        </w:rPr>
      </w:pPr>
    </w:p>
    <w:p w:rsidR="00B73A76" w:rsidRPr="00B73A76"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b/>
          <w:sz w:val="22"/>
          <w:szCs w:val="22"/>
        </w:rPr>
        <w:lastRenderedPageBreak/>
        <w:t>na podstawie art. 21 RODO prawo sprzeciwu, wobec przetwarzania danych osobowych, gdyż podstawą prawną przetwarzania Pani/Pana danych osobowych jest art. 6 ust. 1 lit. c RODO</w:t>
      </w:r>
      <w:r w:rsidRPr="00B73A76">
        <w:rPr>
          <w:rFonts w:ascii="Arial Narrow" w:hAnsi="Arial Narrow" w:cstheme="minorHAnsi"/>
          <w:sz w:val="22"/>
          <w:szCs w:val="22"/>
        </w:rPr>
        <w:t>.</w:t>
      </w:r>
      <w:r w:rsidRPr="00B73A76">
        <w:rPr>
          <w:rFonts w:ascii="Arial Narrow" w:hAnsi="Arial Narrow" w:cstheme="minorHAnsi"/>
          <w:b/>
          <w:sz w:val="22"/>
          <w:szCs w:val="22"/>
        </w:rPr>
        <w:t xml:space="preserve"> </w:t>
      </w:r>
    </w:p>
    <w:p w:rsidR="00B73A76" w:rsidRPr="00B73A76" w:rsidRDefault="00B73A76" w:rsidP="00B73A76">
      <w:pPr>
        <w:spacing w:before="120" w:after="120" w:line="276" w:lineRule="auto"/>
        <w:jc w:val="both"/>
        <w:rPr>
          <w:rFonts w:ascii="Arial Narrow" w:eastAsiaTheme="minorHAnsi" w:hAnsi="Arial Narrow" w:cstheme="minorHAnsi"/>
          <w:sz w:val="22"/>
          <w:szCs w:val="22"/>
          <w:lang w:eastAsia="en-US"/>
        </w:rPr>
      </w:pPr>
      <w:r w:rsidRPr="00B73A76">
        <w:rPr>
          <w:rFonts w:ascii="Arial Narrow" w:eastAsiaTheme="minorHAnsi" w:hAnsi="Arial Narrow" w:cstheme="minorHAnsi"/>
          <w:sz w:val="22"/>
          <w:szCs w:val="22"/>
          <w:lang w:eastAsia="en-US"/>
        </w:rPr>
        <w:t>______________________</w:t>
      </w:r>
    </w:p>
    <w:p w:rsidR="00B73A76" w:rsidRPr="00B73A76" w:rsidRDefault="00B73A76" w:rsidP="00B73A76">
      <w:pPr>
        <w:spacing w:after="150"/>
        <w:ind w:left="426"/>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w:t>
      </w:r>
      <w:r w:rsidRPr="00B73A76">
        <w:rPr>
          <w:rFonts w:ascii="Arial Narrow" w:eastAsiaTheme="minorHAnsi" w:hAnsi="Arial Narrow" w:cstheme="minorHAnsi"/>
          <w:b/>
          <w:i/>
          <w:sz w:val="22"/>
          <w:szCs w:val="22"/>
          <w:lang w:eastAsia="en-US"/>
        </w:rPr>
        <w:t xml:space="preserve"> Wyjaśnienie:</w:t>
      </w:r>
      <w:r w:rsidRPr="00B73A76">
        <w:rPr>
          <w:rFonts w:ascii="Arial Narrow" w:eastAsiaTheme="minorHAnsi" w:hAnsi="Arial Narrow" w:cstheme="minorHAnsi"/>
          <w:i/>
          <w:sz w:val="22"/>
          <w:szCs w:val="22"/>
          <w:lang w:eastAsia="en-US"/>
        </w:rPr>
        <w:t xml:space="preserve"> informacja w tym zakresie jest wymagana, jeżeli w odniesieniu do danego administratora lub podmiotu przetwarzającego </w:t>
      </w:r>
      <w:r w:rsidRPr="00B73A76">
        <w:rPr>
          <w:rFonts w:ascii="Arial Narrow" w:hAnsi="Arial Narrow" w:cstheme="minorHAnsi"/>
          <w:i/>
          <w:sz w:val="22"/>
          <w:szCs w:val="22"/>
        </w:rPr>
        <w:t>istnieje obowiązek wyznaczenia inspektora ochrony danych osobowych.</w:t>
      </w:r>
    </w:p>
    <w:p w:rsidR="00B73A76" w:rsidRPr="00B73A76" w:rsidRDefault="00B73A76" w:rsidP="00B73A76">
      <w:pPr>
        <w:ind w:left="426"/>
        <w:contextualSpacing/>
        <w:jc w:val="both"/>
        <w:rPr>
          <w:rFonts w:ascii="Arial Narrow" w:eastAsiaTheme="minorHAnsi" w:hAnsi="Arial Narrow" w:cstheme="minorHAnsi"/>
          <w:i/>
          <w:sz w:val="22"/>
          <w:szCs w:val="22"/>
          <w:lang w:eastAsia="en-US"/>
        </w:rPr>
      </w:pPr>
      <w:r w:rsidRPr="00B73A76">
        <w:rPr>
          <w:rFonts w:ascii="Arial Narrow" w:eastAsiaTheme="minorHAnsi" w:hAnsi="Arial Narrow" w:cstheme="minorHAnsi"/>
          <w:b/>
          <w:i/>
          <w:sz w:val="22"/>
          <w:szCs w:val="22"/>
          <w:vertAlign w:val="superscript"/>
          <w:lang w:eastAsia="en-US"/>
        </w:rPr>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w:t>
      </w:r>
      <w:r w:rsidRPr="00B73A76">
        <w:rPr>
          <w:rFonts w:ascii="Arial Narrow" w:hAnsi="Arial Narrow" w:cstheme="minorHAnsi"/>
          <w:i/>
          <w:sz w:val="22"/>
          <w:szCs w:val="22"/>
        </w:rPr>
        <w:t xml:space="preserve">skorzystanie z prawa do sprostowania nie może skutkować zmianą </w:t>
      </w:r>
      <w:r w:rsidRPr="00B73A76">
        <w:rPr>
          <w:rFonts w:ascii="Arial Narrow" w:eastAsiaTheme="minorHAnsi" w:hAnsi="Arial Narrow" w:cstheme="minorHAnsi"/>
          <w:i/>
          <w:sz w:val="22"/>
          <w:szCs w:val="22"/>
          <w:lang w:eastAsia="en-US"/>
        </w:rPr>
        <w:t>wyniku postępowania</w:t>
      </w:r>
      <w:r w:rsidRPr="00B73A76">
        <w:rPr>
          <w:rFonts w:ascii="Arial Narrow" w:eastAsiaTheme="minorHAnsi" w:hAnsi="Arial Narrow" w:cstheme="minorHAnsi"/>
          <w:i/>
          <w:sz w:val="22"/>
          <w:szCs w:val="22"/>
          <w:lang w:eastAsia="en-US"/>
        </w:rPr>
        <w:br/>
        <w:t>o udzielenie zamówienia publicznego ani zmianą postanowień umowy w zakresie niezgodnym z ustawą Pzp oraz nie może naruszać integralności protokołu oraz jego załączników.</w:t>
      </w:r>
    </w:p>
    <w:p w:rsidR="00B73A76" w:rsidRPr="00B73A76" w:rsidRDefault="00B73A76" w:rsidP="00B73A76">
      <w:pPr>
        <w:ind w:left="426"/>
        <w:contextualSpacing/>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prawo do ograniczenia przetwarzania nie ma zastosowania w odniesieniu do </w:t>
      </w:r>
      <w:r w:rsidRPr="00B73A76">
        <w:rPr>
          <w:rFonts w:ascii="Arial Narrow" w:hAnsi="Arial Narrow" w:cstheme="minorHAnsi"/>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B73A76" w:rsidRPr="00B73A76" w:rsidRDefault="00B73A76"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411D2B" w:rsidP="00BE4A34">
            <w:pPr>
              <w:tabs>
                <w:tab w:val="left" w:pos="360"/>
              </w:tabs>
              <w:jc w:val="both"/>
              <w:rPr>
                <w:rFonts w:ascii="Arial Narrow" w:hAnsi="Arial Narrow" w:cs="Arial"/>
              </w:rPr>
            </w:pPr>
            <w:r>
              <w:rPr>
                <w:rFonts w:ascii="Arial Narrow" w:hAnsi="Arial Narrow" w:cs="Arial"/>
              </w:rPr>
              <w:t>………………2020</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Default="00872781" w:rsidP="00C8396A">
            <w:pPr>
              <w:tabs>
                <w:tab w:val="left" w:pos="360"/>
              </w:tabs>
              <w:spacing w:line="360" w:lineRule="auto"/>
              <w:jc w:val="both"/>
              <w:rPr>
                <w:rFonts w:ascii="Arial Narrow" w:hAnsi="Arial Narrow" w:cs="Arial"/>
              </w:rPr>
            </w:pPr>
            <w:r>
              <w:rPr>
                <w:rFonts w:ascii="Arial Narrow" w:hAnsi="Arial Narrow" w:cs="Arial"/>
              </w:rPr>
              <w:t>2</w:t>
            </w:r>
            <w:r w:rsidR="0067425E">
              <w:rPr>
                <w:rFonts w:ascii="Arial Narrow" w:hAnsi="Arial Narrow" w:cs="Arial"/>
              </w:rPr>
              <w:t xml:space="preserve"> M. Prusakiewicz</w:t>
            </w:r>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872781" w:rsidRDefault="00872781" w:rsidP="00C8396A">
            <w:pPr>
              <w:tabs>
                <w:tab w:val="left" w:pos="360"/>
              </w:tabs>
              <w:spacing w:line="360" w:lineRule="auto"/>
              <w:jc w:val="both"/>
              <w:rPr>
                <w:rFonts w:ascii="Arial Narrow" w:hAnsi="Arial Narrow" w:cs="Arial"/>
              </w:rPr>
            </w:pPr>
            <w:r>
              <w:rPr>
                <w:rFonts w:ascii="Arial Narrow" w:hAnsi="Arial Narrow" w:cs="Arial"/>
              </w:rPr>
              <w:t>3. N. Stawicka                              ………………….</w:t>
            </w:r>
          </w:p>
          <w:p w:rsidR="00692C36" w:rsidRDefault="00692C36" w:rsidP="00C8396A">
            <w:pPr>
              <w:tabs>
                <w:tab w:val="left" w:pos="360"/>
              </w:tabs>
              <w:spacing w:line="360" w:lineRule="auto"/>
              <w:jc w:val="both"/>
              <w:rPr>
                <w:rFonts w:ascii="Arial Narrow" w:hAnsi="Arial Narrow" w:cs="Arial"/>
              </w:rPr>
            </w:pPr>
            <w:r>
              <w:rPr>
                <w:rFonts w:ascii="Arial Narrow" w:hAnsi="Arial Narrow" w:cs="Arial"/>
              </w:rPr>
              <w:t>4.B.</w:t>
            </w:r>
            <w:r>
              <w:rPr>
                <w:rFonts w:ascii="Arial Narrow" w:hAnsi="Arial Narrow" w:cs="Arial Narrow"/>
                <w:sz w:val="22"/>
                <w:szCs w:val="22"/>
              </w:rPr>
              <w:t xml:space="preserve"> B. Schulze- Zyber             </w:t>
            </w:r>
            <w:r w:rsidRPr="00E50865">
              <w:rPr>
                <w:rFonts w:ascii="Arial Narrow" w:hAnsi="Arial Narrow" w:cs="Arial Narrow"/>
                <w:sz w:val="22"/>
                <w:szCs w:val="22"/>
              </w:rPr>
              <w:t xml:space="preserve"> </w:t>
            </w:r>
            <w:r>
              <w:rPr>
                <w:rFonts w:ascii="Arial Narrow" w:hAnsi="Arial Narrow" w:cs="Arial Narrow"/>
                <w:sz w:val="22"/>
                <w:szCs w:val="22"/>
              </w:rPr>
              <w:t xml:space="preserve">            ………………….</w:t>
            </w:r>
          </w:p>
          <w:p w:rsidR="005451E6" w:rsidRPr="006D558E" w:rsidRDefault="00692C36" w:rsidP="00C8396A">
            <w:pPr>
              <w:tabs>
                <w:tab w:val="left" w:pos="360"/>
              </w:tabs>
              <w:spacing w:line="360" w:lineRule="auto"/>
              <w:jc w:val="both"/>
              <w:rPr>
                <w:rFonts w:ascii="Arial Narrow" w:hAnsi="Arial Narrow" w:cs="Arial"/>
              </w:rPr>
            </w:pPr>
            <w:r>
              <w:rPr>
                <w:rFonts w:ascii="Arial Narrow" w:hAnsi="Arial Narrow" w:cs="Arial"/>
              </w:rPr>
              <w:t>5</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sidR="00C8396A">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11D2B">
        <w:rPr>
          <w:rFonts w:ascii="Arial Narrow" w:hAnsi="Arial Narrow"/>
          <w:b/>
          <w:sz w:val="22"/>
          <w:szCs w:val="22"/>
        </w:rPr>
        <w:t xml:space="preserve">umer sprawy: SA-381-  </w:t>
      </w:r>
      <w:r w:rsidR="007C4DC0">
        <w:rPr>
          <w:rFonts w:ascii="Arial Narrow" w:hAnsi="Arial Narrow"/>
          <w:b/>
          <w:sz w:val="22"/>
          <w:szCs w:val="22"/>
        </w:rPr>
        <w:t>14</w:t>
      </w:r>
      <w:r w:rsidR="00411D2B">
        <w:rPr>
          <w:rFonts w:ascii="Arial Narrow" w:hAnsi="Arial Narrow"/>
          <w:b/>
          <w:sz w:val="22"/>
          <w:szCs w:val="22"/>
        </w:rPr>
        <w:t xml:space="preserve">  </w:t>
      </w:r>
      <w:r w:rsidR="00872781">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Default="00FE1688" w:rsidP="00FE1688">
      <w:pPr>
        <w:jc w:val="center"/>
        <w:rPr>
          <w:rFonts w:ascii="Arial Narrow" w:hAnsi="Arial Narrow"/>
          <w:sz w:val="22"/>
          <w:szCs w:val="22"/>
        </w:rPr>
      </w:pPr>
    </w:p>
    <w:p w:rsidR="00692C36" w:rsidRPr="00FE1688" w:rsidRDefault="00692C36"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7C4DC0" w:rsidRPr="007C4DC0">
        <w:rPr>
          <w:rFonts w:ascii="Arial Narrow" w:hAnsi="Arial Narrow" w:cs="Arial"/>
          <w:b/>
          <w:sz w:val="24"/>
          <w:szCs w:val="24"/>
        </w:rPr>
        <w:t xml:space="preserve"> </w:t>
      </w:r>
      <w:r w:rsidR="00692C36">
        <w:rPr>
          <w:rFonts w:ascii="Arial Narrow" w:hAnsi="Arial Narrow" w:cs="Arial"/>
          <w:b/>
          <w:sz w:val="24"/>
          <w:szCs w:val="24"/>
        </w:rPr>
        <w:t>zakup</w:t>
      </w:r>
      <w:r w:rsidR="007C4DC0" w:rsidRPr="008067E6">
        <w:rPr>
          <w:rFonts w:ascii="Arial Narrow" w:hAnsi="Arial Narrow" w:cs="Arial"/>
          <w:b/>
          <w:sz w:val="24"/>
          <w:szCs w:val="24"/>
        </w:rPr>
        <w:t xml:space="preserve"> i dostawa</w:t>
      </w:r>
      <w:r w:rsidR="0000481C">
        <w:rPr>
          <w:rFonts w:ascii="Arial Narrow" w:hAnsi="Arial Narrow"/>
          <w:b/>
          <w:sz w:val="24"/>
          <w:szCs w:val="24"/>
        </w:rPr>
        <w:t xml:space="preserve"> rękawiczek</w:t>
      </w:r>
      <w:r w:rsidR="007C4DC0" w:rsidRPr="008067E6">
        <w:rPr>
          <w:rFonts w:ascii="Arial Narrow" w:hAnsi="Arial Narrow"/>
          <w:b/>
          <w:sz w:val="24"/>
          <w:szCs w:val="24"/>
        </w:rPr>
        <w:t xml:space="preserve"> jałowych i niejałowych</w:t>
      </w:r>
      <w:r w:rsidR="00F36119" w:rsidRPr="00F36119">
        <w:rPr>
          <w:rFonts w:ascii="Arial Narrow" w:hAnsi="Arial Narrow" w:cs="Arial"/>
          <w:sz w:val="22"/>
          <w:szCs w:val="22"/>
        </w:rPr>
        <w:t xml:space="preserve"> </w:t>
      </w:r>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311895" w:rsidRDefault="00FE1688" w:rsidP="00D25378">
            <w:pPr>
              <w:spacing w:line="360" w:lineRule="auto"/>
              <w:rPr>
                <w:rFonts w:ascii="Arial Narrow" w:hAnsi="Arial Narrow"/>
                <w:b/>
              </w:rPr>
            </w:pPr>
            <w:r w:rsidRPr="00FE1688">
              <w:rPr>
                <w:rFonts w:ascii="Arial Narrow" w:hAnsi="Arial Narrow"/>
                <w:b/>
                <w:sz w:val="22"/>
                <w:szCs w:val="22"/>
              </w:rPr>
              <w:t>MY NIŻEJ PODPISANI</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Nr telefonu………………………...      faxu………………….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Bank, numer konta……………………………………………………….</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lastRenderedPageBreak/>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Mikroprzedsiębiorstwo: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Średnie przedsiębiorstwa: przedsiębiorstwa, które nie są mikroprzedsiębiorstwami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260EE1" w:rsidRDefault="006964B9" w:rsidP="0067425E">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1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964B9" w:rsidRPr="00260EE1" w:rsidRDefault="00D43D75" w:rsidP="006964B9">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w:t>
      </w:r>
      <w:r w:rsidR="006964B9" w:rsidRPr="00260EE1">
        <w:rPr>
          <w:rFonts w:ascii="Arial Narrow" w:hAnsi="Arial Narrow" w:cs="Arial Narrow"/>
          <w:b/>
          <w:sz w:val="22"/>
          <w:szCs w:val="22"/>
        </w:rPr>
        <w:t xml:space="preserve">   ……………………………………</w:t>
      </w:r>
      <w:r w:rsidR="00260EE1" w:rsidRPr="00260EE1">
        <w:rPr>
          <w:rFonts w:ascii="Arial Narrow" w:hAnsi="Arial Narrow" w:cs="Arial Narrow"/>
          <w:b/>
          <w:sz w:val="22"/>
          <w:szCs w:val="22"/>
        </w:rPr>
        <w:t xml:space="preserve"> </w:t>
      </w:r>
    </w:p>
    <w:p w:rsidR="006964B9" w:rsidRPr="00260EE1" w:rsidRDefault="006964B9"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2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lastRenderedPageBreak/>
        <w:t xml:space="preserve">Termin dostawy   …………………………………… </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CD2FF0">
      <w:pPr>
        <w:widowControl w:val="0"/>
        <w:autoSpaceDE w:val="0"/>
        <w:rPr>
          <w:rFonts w:ascii="Arial Narrow" w:hAnsi="Arial Narrow"/>
          <w:b/>
          <w:sz w:val="22"/>
          <w:szCs w:val="22"/>
        </w:rPr>
      </w:pPr>
      <w:r w:rsidRPr="00260EE1">
        <w:rPr>
          <w:rFonts w:ascii="Arial Narrow" w:hAnsi="Arial Narrow"/>
          <w:b/>
          <w:sz w:val="22"/>
          <w:szCs w:val="22"/>
        </w:rPr>
        <w:t xml:space="preserve"> Pakiet nr 3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F36119" w:rsidRDefault="00F36119" w:rsidP="006964B9">
      <w:pPr>
        <w:pStyle w:val="Tekstpodstawowy"/>
        <w:widowControl w:val="0"/>
        <w:spacing w:line="276" w:lineRule="auto"/>
        <w:jc w:val="both"/>
        <w:rPr>
          <w:rFonts w:ascii="Arial Narrow" w:hAnsi="Arial Narrow"/>
          <w:b/>
          <w:sz w:val="22"/>
          <w:szCs w:val="22"/>
        </w:rPr>
      </w:pPr>
    </w:p>
    <w:p w:rsidR="006964B9" w:rsidRPr="00260EE1" w:rsidRDefault="006964B9" w:rsidP="006964B9">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 Pakiet nr 4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CD2FF0" w:rsidRPr="00260EE1" w:rsidRDefault="00CD2FF0"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Pakiet nr 5</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411D2B" w:rsidRDefault="00411D2B" w:rsidP="00411D2B">
      <w:pPr>
        <w:pStyle w:val="Tekstpodstawowy"/>
        <w:widowControl w:val="0"/>
        <w:spacing w:line="276" w:lineRule="auto"/>
        <w:jc w:val="both"/>
        <w:rPr>
          <w:rFonts w:ascii="Arial Narrow" w:hAnsi="Arial Narrow"/>
          <w:b/>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lastRenderedPageBreak/>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7C4DC0" w:rsidRPr="007B6DCC" w:rsidRDefault="007C4DC0" w:rsidP="007C4DC0">
      <w:pPr>
        <w:tabs>
          <w:tab w:val="left" w:pos="459"/>
        </w:tabs>
        <w:spacing w:after="40" w:line="360" w:lineRule="auto"/>
        <w:jc w:val="both"/>
        <w:rPr>
          <w:rFonts w:ascii="Arial Narrow" w:hAnsi="Arial Narrow" w:cs="Segoe UI"/>
          <w:sz w:val="22"/>
          <w:szCs w:val="22"/>
        </w:rPr>
      </w:pPr>
      <w:r w:rsidRPr="007B6DCC">
        <w:rPr>
          <w:rFonts w:ascii="Arial Narrow" w:hAnsi="Arial Narrow" w:cs="Calibri"/>
          <w:b/>
          <w:sz w:val="22"/>
          <w:szCs w:val="22"/>
        </w:rPr>
        <w:t>12.Oświadczam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7C4DC0" w:rsidRPr="007B6DCC" w:rsidRDefault="007C4DC0" w:rsidP="007C4DC0">
      <w:pPr>
        <w:pStyle w:val="NormalnyWeb"/>
        <w:spacing w:line="360" w:lineRule="auto"/>
        <w:rPr>
          <w:rFonts w:ascii="Arial Narrow" w:hAnsi="Arial Narrow" w:cs="Arial"/>
          <w:sz w:val="22"/>
          <w:szCs w:val="22"/>
        </w:rPr>
      </w:pPr>
      <w:r w:rsidRPr="007B6DCC">
        <w:rPr>
          <w:rFonts w:ascii="Arial Narrow" w:hAnsi="Arial Narrow" w:cs="Arial"/>
          <w:sz w:val="22"/>
          <w:szCs w:val="22"/>
        </w:rPr>
        <w:t>______________________________</w:t>
      </w:r>
    </w:p>
    <w:p w:rsidR="007C4DC0" w:rsidRPr="007B6DCC" w:rsidRDefault="007C4DC0" w:rsidP="007C4DC0">
      <w:pPr>
        <w:pStyle w:val="Tekstprzypisudolnego"/>
        <w:jc w:val="both"/>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C4DC0" w:rsidRPr="007B6DCC" w:rsidRDefault="007C4DC0" w:rsidP="007C4DC0">
      <w:pPr>
        <w:pStyle w:val="Tekstprzypisudolnego"/>
        <w:jc w:val="both"/>
        <w:rPr>
          <w:rFonts w:ascii="Arial Narrow" w:hAnsi="Arial Narrow"/>
          <w:sz w:val="22"/>
          <w:szCs w:val="22"/>
        </w:rPr>
      </w:pPr>
    </w:p>
    <w:p w:rsidR="007C4DC0" w:rsidRPr="007B6DCC" w:rsidRDefault="007C4DC0" w:rsidP="007C4DC0">
      <w:pPr>
        <w:pStyle w:val="NormalnyWeb"/>
        <w:spacing w:line="276" w:lineRule="auto"/>
        <w:ind w:left="142" w:hanging="142"/>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7C4DC0"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tel. ________________ fax ____________________ e-mail: _____________________</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872781">
      <w:pPr>
        <w:pStyle w:val="Zwykytekst1"/>
        <w:tabs>
          <w:tab w:val="left" w:pos="735"/>
        </w:tabs>
        <w:ind w:left="360" w:right="-1"/>
        <w:jc w:val="both"/>
        <w:rPr>
          <w:rFonts w:ascii="Arial Narrow" w:hAnsi="Arial Narrow" w:cs="Times New Roman"/>
          <w:sz w:val="22"/>
          <w:szCs w:val="22"/>
        </w:rPr>
      </w:pPr>
    </w:p>
    <w:p w:rsidR="00FE1688" w:rsidRPr="00FE1688" w:rsidRDefault="007C4DC0"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872781">
        <w:rPr>
          <w:rFonts w:ascii="Arial Narrow" w:hAnsi="Arial Narrow" w:cs="Times New Roman"/>
          <w:sz w:val="22"/>
          <w:szCs w:val="22"/>
        </w:rPr>
        <w:t>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72781">
          <w:footerReference w:type="default" r:id="rId14"/>
          <w:footnotePr>
            <w:pos w:val="beneathText"/>
          </w:footnotePr>
          <w:type w:val="continuous"/>
          <w:pgSz w:w="11905" w:h="16837"/>
          <w:pgMar w:top="709" w:right="1132" w:bottom="1190" w:left="1418" w:header="708" w:footer="1134" w:gutter="0"/>
          <w:cols w:space="708"/>
          <w:docGrid w:linePitch="360"/>
        </w:sectPr>
      </w:pPr>
    </w:p>
    <w:p w:rsidR="00AE09A5" w:rsidRPr="00800A47" w:rsidRDefault="00AE09A5" w:rsidP="00FE1688">
      <w:pPr>
        <w:tabs>
          <w:tab w:val="right" w:pos="14317"/>
        </w:tabs>
        <w:jc w:val="both"/>
        <w:rPr>
          <w:rFonts w:ascii="Arial Narrow" w:hAnsi="Arial Narrow"/>
          <w:b/>
          <w:sz w:val="22"/>
          <w:szCs w:val="22"/>
        </w:rPr>
      </w:pPr>
      <w:r w:rsidRPr="00800A47">
        <w:rPr>
          <w:rFonts w:ascii="Arial Narrow" w:hAnsi="Arial Narrow"/>
          <w:b/>
          <w:sz w:val="22"/>
          <w:szCs w:val="22"/>
        </w:rPr>
        <w:lastRenderedPageBreak/>
        <w:t xml:space="preserve">                                                                                                                                               </w:t>
      </w:r>
    </w:p>
    <w:p w:rsidR="00C2351B" w:rsidRPr="00800A47" w:rsidRDefault="00F36119" w:rsidP="00FE1688">
      <w:pPr>
        <w:tabs>
          <w:tab w:val="right" w:pos="14317"/>
        </w:tabs>
        <w:jc w:val="both"/>
        <w:rPr>
          <w:rFonts w:ascii="Arial Narrow" w:hAnsi="Arial Narrow"/>
          <w:b/>
          <w:sz w:val="22"/>
          <w:szCs w:val="22"/>
        </w:rPr>
      </w:pPr>
      <w:r w:rsidRPr="00800A47">
        <w:rPr>
          <w:rFonts w:ascii="Arial Narrow" w:hAnsi="Arial Narrow"/>
          <w:b/>
          <w:sz w:val="22"/>
          <w:szCs w:val="22"/>
        </w:rPr>
        <w:t>Numer sprawy: SA-381-13</w:t>
      </w:r>
      <w:r w:rsidR="00F33E0A" w:rsidRPr="00800A47">
        <w:rPr>
          <w:rFonts w:ascii="Arial Narrow" w:hAnsi="Arial Narrow"/>
          <w:b/>
          <w:sz w:val="22"/>
          <w:szCs w:val="22"/>
        </w:rPr>
        <w:t>/20</w:t>
      </w:r>
    </w:p>
    <w:p w:rsidR="004567A1" w:rsidRPr="00800A47" w:rsidRDefault="004567A1" w:rsidP="00FE1688">
      <w:pPr>
        <w:tabs>
          <w:tab w:val="right" w:pos="14317"/>
        </w:tabs>
        <w:jc w:val="both"/>
        <w:rPr>
          <w:rFonts w:ascii="Arial Narrow" w:hAnsi="Arial Narrow"/>
          <w:b/>
          <w:sz w:val="22"/>
          <w:szCs w:val="22"/>
        </w:rPr>
      </w:pPr>
    </w:p>
    <w:p w:rsidR="00875762" w:rsidRPr="00800A47" w:rsidRDefault="001D5F80" w:rsidP="00875762">
      <w:pPr>
        <w:tabs>
          <w:tab w:val="right" w:pos="14317"/>
        </w:tabs>
        <w:jc w:val="right"/>
        <w:rPr>
          <w:rFonts w:ascii="Arial Narrow" w:hAnsi="Arial Narrow"/>
          <w:b/>
          <w:sz w:val="22"/>
          <w:szCs w:val="22"/>
        </w:rPr>
      </w:pPr>
      <w:r w:rsidRPr="00800A47">
        <w:rPr>
          <w:rFonts w:ascii="Arial Narrow" w:hAnsi="Arial Narrow"/>
          <w:b/>
          <w:sz w:val="22"/>
          <w:szCs w:val="22"/>
        </w:rPr>
        <w:t xml:space="preserve">  Załącznik nr 2</w:t>
      </w:r>
    </w:p>
    <w:p w:rsidR="00875762" w:rsidRPr="00800A47" w:rsidRDefault="00875762" w:rsidP="00592FD9">
      <w:pPr>
        <w:spacing w:after="160"/>
        <w:rPr>
          <w:rFonts w:ascii="Arial Narrow" w:eastAsia="Calibri" w:hAnsi="Arial Narrow"/>
          <w:sz w:val="22"/>
          <w:szCs w:val="22"/>
          <w:lang w:eastAsia="en-US"/>
        </w:rPr>
      </w:pPr>
    </w:p>
    <w:p w:rsidR="00D43D75" w:rsidRPr="00800A47" w:rsidRDefault="00D43D75" w:rsidP="00D43D75">
      <w:pPr>
        <w:tabs>
          <w:tab w:val="right" w:pos="14317"/>
        </w:tabs>
        <w:jc w:val="both"/>
        <w:rPr>
          <w:rFonts w:ascii="Arial Narrow" w:hAnsi="Arial Narrow"/>
          <w:b/>
          <w:iCs/>
          <w:sz w:val="22"/>
          <w:szCs w:val="22"/>
        </w:rPr>
      </w:pPr>
      <w:r w:rsidRPr="00800A47">
        <w:rPr>
          <w:rFonts w:ascii="Arial Narrow" w:hAnsi="Arial Narrow"/>
          <w:b/>
          <w:iCs/>
          <w:sz w:val="22"/>
          <w:szCs w:val="22"/>
        </w:rPr>
        <w:t xml:space="preserve">                                                                     Formularz cenowy</w:t>
      </w:r>
      <w:r w:rsidR="001D5F80" w:rsidRPr="00800A47">
        <w:rPr>
          <w:rFonts w:ascii="Arial Narrow" w:hAnsi="Arial Narrow"/>
          <w:b/>
          <w:iCs/>
          <w:sz w:val="22"/>
          <w:szCs w:val="22"/>
        </w:rPr>
        <w:t xml:space="preserve"> dla pakietu </w:t>
      </w:r>
    </w:p>
    <w:tbl>
      <w:tblPr>
        <w:tblW w:w="14754" w:type="dxa"/>
        <w:tblInd w:w="-934" w:type="dxa"/>
        <w:tblLayout w:type="fixed"/>
        <w:tblCellMar>
          <w:left w:w="70" w:type="dxa"/>
          <w:right w:w="70" w:type="dxa"/>
        </w:tblCellMar>
        <w:tblLook w:val="04A0"/>
      </w:tblPr>
      <w:tblGrid>
        <w:gridCol w:w="700"/>
        <w:gridCol w:w="3942"/>
        <w:gridCol w:w="632"/>
        <w:gridCol w:w="948"/>
        <w:gridCol w:w="1739"/>
        <w:gridCol w:w="1108"/>
        <w:gridCol w:w="866"/>
        <w:gridCol w:w="1275"/>
        <w:gridCol w:w="1134"/>
        <w:gridCol w:w="993"/>
        <w:gridCol w:w="1417"/>
      </w:tblGrid>
      <w:tr w:rsidR="00B61FDA" w:rsidRPr="00800A47" w:rsidTr="00B61FDA">
        <w:trPr>
          <w:trHeight w:val="302"/>
        </w:trPr>
        <w:tc>
          <w:tcPr>
            <w:tcW w:w="700" w:type="dxa"/>
            <w:tcBorders>
              <w:top w:val="nil"/>
              <w:left w:val="nil"/>
              <w:bottom w:val="nil"/>
              <w:right w:val="nil"/>
            </w:tcBorders>
            <w:shd w:val="clear" w:color="auto" w:fill="auto"/>
            <w:noWrap/>
            <w:vAlign w:val="center"/>
            <w:hideMark/>
          </w:tcPr>
          <w:p w:rsidR="00B61FDA" w:rsidRPr="00800A47" w:rsidRDefault="00B61FDA" w:rsidP="007C4DC0">
            <w:pPr>
              <w:suppressAutoHyphens w:val="0"/>
              <w:spacing w:after="200" w:line="276" w:lineRule="auto"/>
              <w:rPr>
                <w:rFonts w:ascii="Arial Narrow" w:hAnsi="Arial Narrow" w:cs="Arial"/>
                <w:color w:val="000000"/>
                <w:lang w:eastAsia="pl-PL"/>
              </w:rPr>
            </w:pPr>
          </w:p>
        </w:tc>
        <w:tc>
          <w:tcPr>
            <w:tcW w:w="3942" w:type="dxa"/>
            <w:tcBorders>
              <w:top w:val="nil"/>
              <w:left w:val="nil"/>
              <w:bottom w:val="nil"/>
              <w:right w:val="nil"/>
            </w:tcBorders>
            <w:shd w:val="clear" w:color="auto" w:fill="auto"/>
            <w:vAlign w:val="center"/>
            <w:hideMark/>
          </w:tcPr>
          <w:p w:rsidR="00B61FDA" w:rsidRPr="00800A47" w:rsidRDefault="00B61FDA" w:rsidP="00800A47">
            <w:pPr>
              <w:suppressAutoHyphens w:val="0"/>
              <w:rPr>
                <w:rFonts w:ascii="Arial Narrow" w:hAnsi="Arial Narrow" w:cs="Arial"/>
                <w:color w:val="000000"/>
                <w:lang w:eastAsia="pl-PL"/>
              </w:rPr>
            </w:pPr>
          </w:p>
        </w:tc>
        <w:tc>
          <w:tcPr>
            <w:tcW w:w="632" w:type="dxa"/>
            <w:tcBorders>
              <w:top w:val="nil"/>
              <w:left w:val="nil"/>
              <w:bottom w:val="nil"/>
              <w:right w:val="nil"/>
            </w:tcBorders>
            <w:shd w:val="clear" w:color="auto" w:fill="auto"/>
            <w:noWrap/>
            <w:vAlign w:val="center"/>
            <w:hideMark/>
          </w:tcPr>
          <w:p w:rsidR="00B61FDA" w:rsidRPr="00800A47" w:rsidRDefault="00B61FDA" w:rsidP="00800A47">
            <w:pPr>
              <w:suppressAutoHyphens w:val="0"/>
              <w:jc w:val="center"/>
              <w:rPr>
                <w:rFonts w:ascii="Arial Narrow" w:hAnsi="Arial Narrow" w:cs="Arial"/>
                <w:color w:val="000000"/>
                <w:lang w:eastAsia="pl-PL"/>
              </w:rPr>
            </w:pPr>
          </w:p>
        </w:tc>
        <w:tc>
          <w:tcPr>
            <w:tcW w:w="948" w:type="dxa"/>
            <w:tcBorders>
              <w:top w:val="nil"/>
              <w:left w:val="nil"/>
              <w:bottom w:val="nil"/>
              <w:right w:val="nil"/>
            </w:tcBorders>
            <w:shd w:val="clear" w:color="auto" w:fill="auto"/>
            <w:noWrap/>
            <w:vAlign w:val="center"/>
            <w:hideMark/>
          </w:tcPr>
          <w:p w:rsidR="00B61FDA" w:rsidRPr="00800A47" w:rsidRDefault="00B61FDA" w:rsidP="00800A47">
            <w:pPr>
              <w:suppressAutoHyphens w:val="0"/>
              <w:jc w:val="center"/>
              <w:rPr>
                <w:rFonts w:ascii="Arial Narrow" w:hAnsi="Arial Narrow" w:cs="Arial"/>
                <w:b/>
                <w:bCs/>
                <w:lang w:eastAsia="pl-PL"/>
              </w:rPr>
            </w:pPr>
          </w:p>
        </w:tc>
        <w:tc>
          <w:tcPr>
            <w:tcW w:w="1739" w:type="dxa"/>
            <w:tcBorders>
              <w:top w:val="nil"/>
              <w:left w:val="nil"/>
              <w:bottom w:val="nil"/>
              <w:right w:val="nil"/>
            </w:tcBorders>
            <w:shd w:val="clear" w:color="auto" w:fill="auto"/>
            <w:noWrap/>
            <w:vAlign w:val="center"/>
            <w:hideMark/>
          </w:tcPr>
          <w:p w:rsidR="00B61FDA" w:rsidRPr="00800A47" w:rsidRDefault="00B61FDA" w:rsidP="00800A47">
            <w:pPr>
              <w:suppressAutoHyphens w:val="0"/>
              <w:jc w:val="center"/>
              <w:rPr>
                <w:rFonts w:ascii="Arial Narrow" w:hAnsi="Arial Narrow" w:cs="Arial"/>
                <w:lang w:eastAsia="pl-PL"/>
              </w:rPr>
            </w:pPr>
          </w:p>
        </w:tc>
        <w:tc>
          <w:tcPr>
            <w:tcW w:w="1108"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866"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1275"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1417"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r>
      <w:tr w:rsidR="00B61FDA" w:rsidRPr="00800A47" w:rsidTr="00B61FDA">
        <w:trPr>
          <w:trHeight w:val="574"/>
        </w:trPr>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FDA" w:rsidRPr="00800A47" w:rsidRDefault="00B61FD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Lp.</w:t>
            </w:r>
          </w:p>
        </w:tc>
        <w:tc>
          <w:tcPr>
            <w:tcW w:w="3942" w:type="dxa"/>
            <w:tcBorders>
              <w:top w:val="single" w:sz="4" w:space="0" w:color="000000"/>
              <w:left w:val="nil"/>
              <w:bottom w:val="single" w:sz="4" w:space="0" w:color="000000"/>
              <w:right w:val="single" w:sz="4" w:space="0" w:color="000000"/>
            </w:tcBorders>
            <w:shd w:val="clear" w:color="auto" w:fill="auto"/>
            <w:vAlign w:val="center"/>
            <w:hideMark/>
          </w:tcPr>
          <w:p w:rsidR="00B61FDA" w:rsidRPr="00800A47" w:rsidRDefault="00B61FD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Przedmiot zamówienia</w:t>
            </w:r>
          </w:p>
        </w:tc>
        <w:tc>
          <w:tcPr>
            <w:tcW w:w="632" w:type="dxa"/>
            <w:tcBorders>
              <w:top w:val="single" w:sz="4" w:space="0" w:color="000000"/>
              <w:left w:val="nil"/>
              <w:bottom w:val="single" w:sz="4" w:space="0" w:color="000000"/>
              <w:right w:val="single" w:sz="4" w:space="0" w:color="000000"/>
            </w:tcBorders>
            <w:shd w:val="clear" w:color="auto" w:fill="auto"/>
            <w:noWrap/>
            <w:vAlign w:val="center"/>
            <w:hideMark/>
          </w:tcPr>
          <w:p w:rsidR="00B61FDA" w:rsidRPr="00800A47" w:rsidRDefault="00B61FD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J.</w:t>
            </w:r>
          </w:p>
        </w:tc>
        <w:tc>
          <w:tcPr>
            <w:tcW w:w="948" w:type="dxa"/>
            <w:tcBorders>
              <w:top w:val="single" w:sz="4" w:space="0" w:color="000000"/>
              <w:left w:val="nil"/>
              <w:bottom w:val="single" w:sz="4" w:space="0" w:color="000000"/>
              <w:right w:val="single" w:sz="4" w:space="0" w:color="000000"/>
            </w:tcBorders>
            <w:shd w:val="clear" w:color="auto" w:fill="auto"/>
            <w:noWrap/>
            <w:vAlign w:val="center"/>
            <w:hideMark/>
          </w:tcPr>
          <w:p w:rsidR="00B61FDA" w:rsidRPr="00800A47" w:rsidRDefault="00B61FD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Ilość</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rsidR="00B61FDA" w:rsidRPr="00800A47" w:rsidRDefault="00B61FD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 xml:space="preserve">Cena netto </w:t>
            </w:r>
          </w:p>
        </w:tc>
        <w:tc>
          <w:tcPr>
            <w:tcW w:w="1108" w:type="dxa"/>
            <w:tcBorders>
              <w:top w:val="single" w:sz="4" w:space="0" w:color="000000"/>
              <w:left w:val="nil"/>
              <w:bottom w:val="single" w:sz="4" w:space="0" w:color="000000"/>
              <w:right w:val="single" w:sz="4" w:space="0" w:color="000000"/>
            </w:tcBorders>
            <w:shd w:val="clear" w:color="auto" w:fill="auto"/>
            <w:vAlign w:val="center"/>
            <w:hideMark/>
          </w:tcPr>
          <w:p w:rsidR="00B61FDA" w:rsidRPr="00800A47" w:rsidRDefault="00B61FD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VAT</w:t>
            </w:r>
          </w:p>
        </w:tc>
        <w:tc>
          <w:tcPr>
            <w:tcW w:w="866" w:type="dxa"/>
            <w:tcBorders>
              <w:top w:val="single" w:sz="4" w:space="0" w:color="000000"/>
              <w:left w:val="nil"/>
              <w:bottom w:val="single" w:sz="4" w:space="0" w:color="000000"/>
              <w:right w:val="single" w:sz="4" w:space="0" w:color="000000"/>
            </w:tcBorders>
            <w:shd w:val="clear" w:color="auto" w:fill="auto"/>
            <w:vAlign w:val="center"/>
            <w:hideMark/>
          </w:tcPr>
          <w:p w:rsidR="00B61FDA" w:rsidRPr="00800A47" w:rsidRDefault="00B61FD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Wartość VAT</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B61FDA" w:rsidRPr="00800A47" w:rsidRDefault="00B61FD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Cena brutto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61FDA" w:rsidRPr="00800A47" w:rsidRDefault="00B61FD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netto</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B61FDA" w:rsidRPr="00800A47" w:rsidRDefault="00B61FD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brutto</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1FDA" w:rsidRPr="00800A47" w:rsidRDefault="00B61FDA" w:rsidP="0064693C">
            <w:pPr>
              <w:tabs>
                <w:tab w:val="left" w:pos="1064"/>
                <w:tab w:val="left" w:pos="1205"/>
              </w:tabs>
              <w:suppressAutoHyphens w:val="0"/>
              <w:ind w:right="214"/>
              <w:jc w:val="center"/>
              <w:rPr>
                <w:rFonts w:ascii="Arial Narrow" w:hAnsi="Arial Narrow" w:cs="Arial"/>
                <w:b/>
                <w:bCs/>
                <w:i/>
                <w:iCs/>
                <w:lang w:eastAsia="pl-PL"/>
              </w:rPr>
            </w:pPr>
            <w:r w:rsidRPr="00800A47">
              <w:rPr>
                <w:rFonts w:ascii="Arial Narrow" w:hAnsi="Arial Narrow" w:cs="Arial"/>
                <w:b/>
                <w:bCs/>
                <w:i/>
                <w:iCs/>
                <w:sz w:val="22"/>
                <w:szCs w:val="22"/>
                <w:lang w:eastAsia="pl-PL"/>
              </w:rPr>
              <w:t>Oferowany produkt</w:t>
            </w:r>
          </w:p>
        </w:tc>
      </w:tr>
      <w:tr w:rsidR="00B61FDA" w:rsidRPr="00800A47" w:rsidTr="00B61FDA">
        <w:trPr>
          <w:trHeight w:val="244"/>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3942" w:type="dxa"/>
            <w:tcBorders>
              <w:top w:val="nil"/>
              <w:left w:val="nil"/>
              <w:bottom w:val="single" w:sz="4" w:space="0" w:color="000000"/>
              <w:right w:val="single" w:sz="4" w:space="0" w:color="000000"/>
            </w:tcBorders>
            <w:shd w:val="clear" w:color="auto" w:fill="auto"/>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jc w:val="center"/>
              <w:rPr>
                <w:rFonts w:ascii="Arial Narrow" w:hAnsi="Arial Narrow" w:cs="Arial"/>
                <w:lang w:eastAsia="pl-PL"/>
              </w:rPr>
            </w:pPr>
            <w:r w:rsidRPr="00800A47">
              <w:rPr>
                <w:rFonts w:ascii="Arial Narrow" w:hAnsi="Arial Narrow" w:cs="Arial"/>
                <w:sz w:val="22"/>
                <w:szCs w:val="22"/>
                <w:lang w:eastAsia="pl-PL"/>
              </w:rPr>
              <w:t> </w:t>
            </w:r>
          </w:p>
        </w:tc>
        <w:tc>
          <w:tcPr>
            <w:tcW w:w="1739" w:type="dxa"/>
            <w:tcBorders>
              <w:top w:val="nil"/>
              <w:left w:val="nil"/>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r>
      <w:tr w:rsidR="00B61FDA" w:rsidRPr="00800A47" w:rsidTr="00B61FDA">
        <w:trPr>
          <w:trHeight w:val="244"/>
        </w:trPr>
        <w:tc>
          <w:tcPr>
            <w:tcW w:w="700"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3942" w:type="dxa"/>
            <w:tcBorders>
              <w:top w:val="nil"/>
              <w:left w:val="nil"/>
              <w:bottom w:val="nil"/>
              <w:right w:val="nil"/>
            </w:tcBorders>
            <w:shd w:val="clear" w:color="auto" w:fill="auto"/>
            <w:vAlign w:val="bottom"/>
            <w:hideMark/>
          </w:tcPr>
          <w:p w:rsidR="00B61FDA" w:rsidRPr="00800A47" w:rsidRDefault="00B61FDA" w:rsidP="003B040B">
            <w:pPr>
              <w:spacing w:before="120" w:after="160"/>
              <w:rPr>
                <w:rFonts w:ascii="Arial Narrow" w:eastAsia="Calibri" w:hAnsi="Arial Narrow"/>
                <w:lang w:eastAsia="en-US"/>
              </w:rPr>
            </w:pPr>
            <w:r w:rsidRPr="00800A47">
              <w:rPr>
                <w:rFonts w:ascii="Arial Narrow" w:eastAsia="Calibri" w:hAnsi="Arial Narrow"/>
                <w:sz w:val="22"/>
                <w:szCs w:val="22"/>
                <w:lang w:eastAsia="en-US"/>
              </w:rPr>
              <w:t>Łączna wartość netto Pakietu  wynosi:................................................... zł, słownie: ...........................................................................</w:t>
            </w:r>
          </w:p>
          <w:p w:rsidR="00B61FDA" w:rsidRPr="00800A47" w:rsidRDefault="00B61FDA" w:rsidP="003B040B">
            <w:pPr>
              <w:suppressAutoHyphens w:val="0"/>
              <w:rPr>
                <w:rFonts w:ascii="Arial Narrow" w:hAnsi="Arial Narrow" w:cs="Arial"/>
                <w:lang w:eastAsia="pl-PL"/>
              </w:rPr>
            </w:pPr>
            <w:r w:rsidRPr="00800A47">
              <w:rPr>
                <w:rFonts w:ascii="Arial Narrow" w:eastAsia="Calibri" w:hAnsi="Arial Narrow"/>
                <w:sz w:val="22"/>
                <w:szCs w:val="22"/>
                <w:lang w:eastAsia="en-US"/>
              </w:rPr>
              <w:t>Łączna wartość brutto Pakietu  wynosi:.................................................. zł, słownie:</w:t>
            </w:r>
          </w:p>
        </w:tc>
        <w:tc>
          <w:tcPr>
            <w:tcW w:w="632"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948" w:type="dxa"/>
            <w:tcBorders>
              <w:top w:val="nil"/>
              <w:left w:val="nil"/>
              <w:bottom w:val="nil"/>
              <w:right w:val="nil"/>
            </w:tcBorders>
            <w:shd w:val="clear" w:color="auto" w:fill="auto"/>
            <w:noWrap/>
            <w:vAlign w:val="bottom"/>
            <w:hideMark/>
          </w:tcPr>
          <w:p w:rsidR="00B61FDA" w:rsidRPr="00800A47" w:rsidRDefault="00B61FDA" w:rsidP="00800A47">
            <w:pPr>
              <w:suppressAutoHyphens w:val="0"/>
              <w:jc w:val="center"/>
              <w:rPr>
                <w:rFonts w:ascii="Arial Narrow" w:hAnsi="Arial Narrow" w:cs="Arial"/>
                <w:lang w:eastAsia="pl-PL"/>
              </w:rPr>
            </w:pPr>
          </w:p>
        </w:tc>
        <w:tc>
          <w:tcPr>
            <w:tcW w:w="1739"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1108"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866"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1275"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c>
          <w:tcPr>
            <w:tcW w:w="1417" w:type="dxa"/>
            <w:tcBorders>
              <w:top w:val="nil"/>
              <w:left w:val="nil"/>
              <w:bottom w:val="nil"/>
              <w:right w:val="nil"/>
            </w:tcBorders>
            <w:shd w:val="clear" w:color="auto" w:fill="auto"/>
            <w:noWrap/>
            <w:vAlign w:val="bottom"/>
            <w:hideMark/>
          </w:tcPr>
          <w:p w:rsidR="00B61FDA" w:rsidRPr="00800A47" w:rsidRDefault="00B61FDA" w:rsidP="00800A47">
            <w:pPr>
              <w:suppressAutoHyphens w:val="0"/>
              <w:rPr>
                <w:rFonts w:ascii="Arial Narrow" w:hAnsi="Arial Narrow" w:cs="Arial"/>
                <w:lang w:eastAsia="pl-PL"/>
              </w:rPr>
            </w:pPr>
          </w:p>
        </w:tc>
      </w:tr>
    </w:tbl>
    <w:tbl>
      <w:tblPr>
        <w:tblpPr w:leftFromText="141" w:rightFromText="141" w:vertAnchor="text" w:horzAnchor="page" w:tblpX="1" w:tblpY="287"/>
        <w:tblW w:w="16372" w:type="dxa"/>
        <w:tblCellMar>
          <w:left w:w="70" w:type="dxa"/>
          <w:right w:w="70" w:type="dxa"/>
        </w:tblCellMar>
        <w:tblLook w:val="04A0"/>
      </w:tblPr>
      <w:tblGrid>
        <w:gridCol w:w="674"/>
        <w:gridCol w:w="1300"/>
        <w:gridCol w:w="1314"/>
        <w:gridCol w:w="1300"/>
        <w:gridCol w:w="1200"/>
        <w:gridCol w:w="1220"/>
        <w:gridCol w:w="1620"/>
        <w:gridCol w:w="798"/>
        <w:gridCol w:w="567"/>
        <w:gridCol w:w="852"/>
        <w:gridCol w:w="991"/>
        <w:gridCol w:w="992"/>
        <w:gridCol w:w="1134"/>
        <w:gridCol w:w="1073"/>
        <w:gridCol w:w="1337"/>
      </w:tblGrid>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3914" w:type="dxa"/>
            <w:gridSpan w:val="3"/>
            <w:tcBorders>
              <w:top w:val="nil"/>
              <w:left w:val="nil"/>
              <w:bottom w:val="nil"/>
              <w:right w:val="nil"/>
            </w:tcBorders>
            <w:shd w:val="clear" w:color="auto" w:fill="auto"/>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bl>
    <w:p w:rsidR="00FE1688" w:rsidRDefault="00FE1688" w:rsidP="003B040B">
      <w:pPr>
        <w:framePr w:w="16302" w:wrap="auto" w:hAnchor="text"/>
        <w:tabs>
          <w:tab w:val="left" w:pos="400"/>
          <w:tab w:val="left" w:pos="4560"/>
          <w:tab w:val="right" w:pos="9014"/>
        </w:tabs>
        <w:rPr>
          <w:rFonts w:ascii="Arial Narrow" w:hAnsi="Arial Narrow"/>
          <w:sz w:val="22"/>
          <w:szCs w:val="22"/>
        </w:rPr>
      </w:pPr>
    </w:p>
    <w:p w:rsidR="003B040B" w:rsidRPr="00FE1688" w:rsidRDefault="003B040B" w:rsidP="00BB687E">
      <w:pPr>
        <w:framePr w:w="16302" w:wrap="auto" w:hAnchor="text"/>
        <w:tabs>
          <w:tab w:val="left" w:pos="400"/>
          <w:tab w:val="left" w:pos="4560"/>
          <w:tab w:val="right" w:pos="9014"/>
        </w:tabs>
        <w:jc w:val="right"/>
        <w:rPr>
          <w:rFonts w:ascii="Arial Narrow" w:hAnsi="Arial Narrow"/>
          <w:sz w:val="22"/>
          <w:szCs w:val="22"/>
        </w:rPr>
        <w:sectPr w:rsidR="003B040B" w:rsidRPr="00FE1688" w:rsidSect="00800A47">
          <w:footnotePr>
            <w:pos w:val="beneathText"/>
          </w:footnotePr>
          <w:pgSz w:w="16837" w:h="11905" w:orient="landscape"/>
          <w:pgMar w:top="1134" w:right="1191" w:bottom="1418" w:left="130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7C4DC0">
        <w:rPr>
          <w:rFonts w:ascii="Arial Narrow" w:hAnsi="Arial Narrow"/>
          <w:b/>
          <w:sz w:val="22"/>
          <w:szCs w:val="22"/>
        </w:rPr>
        <w:t>SA-381- 14</w:t>
      </w:r>
      <w:r w:rsidR="00BC3B38">
        <w:rPr>
          <w:rFonts w:ascii="Arial Narrow" w:hAnsi="Arial Narrow"/>
          <w:b/>
          <w:sz w:val="22"/>
          <w:szCs w:val="22"/>
        </w:rPr>
        <w:t>/20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(Dz. U. z 2019 r. poz. 18</w:t>
      </w:r>
      <w:r w:rsidR="00C42168">
        <w:rPr>
          <w:rFonts w:ascii="Arial Narrow" w:hAnsi="Arial Narrow" w:cs="Arial Narrow"/>
          <w:b/>
          <w:sz w:val="22"/>
          <w:szCs w:val="22"/>
        </w:rPr>
        <w:t xml:space="preserve">43 </w:t>
      </w:r>
      <w:r w:rsidR="00A722B4" w:rsidRPr="00C242F6">
        <w:rPr>
          <w:rFonts w:ascii="Arial Narrow" w:hAnsi="Arial Narrow" w:cs="Arial Narrow"/>
          <w:b/>
          <w:sz w:val="22"/>
          <w:szCs w:val="22"/>
        </w:rPr>
        <w:t xml:space="preserve">)   </w:t>
      </w:r>
      <w:r w:rsidR="00A722B4">
        <w:rPr>
          <w:rFonts w:ascii="Arial Narrow" w:hAnsi="Arial Narrow" w:cs="Arial Narrow"/>
          <w:b/>
          <w:sz w:val="22"/>
          <w:szCs w:val="22"/>
        </w:rPr>
        <w:t>zwanej dalej jako: ustawa Pzp,</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potrzeby postępowania o udzielenie zamówienia publicznego pn. </w:t>
      </w:r>
      <w:r w:rsidR="007A5F80" w:rsidRPr="00FE1688">
        <w:rPr>
          <w:rFonts w:ascii="Arial Narrow" w:hAnsi="Arial Narrow"/>
          <w:b/>
          <w:bCs/>
          <w:sz w:val="22"/>
          <w:szCs w:val="22"/>
        </w:rPr>
        <w:t>„</w:t>
      </w:r>
      <w:r w:rsidR="0032577E" w:rsidRPr="0032577E">
        <w:rPr>
          <w:rFonts w:ascii="Arial Narrow" w:hAnsi="Arial Narrow" w:cs="Arial"/>
          <w:b/>
          <w:sz w:val="24"/>
          <w:szCs w:val="24"/>
        </w:rPr>
        <w:t xml:space="preserve"> </w:t>
      </w:r>
      <w:r w:rsidR="0032577E" w:rsidRPr="008067E6">
        <w:rPr>
          <w:rFonts w:ascii="Arial Narrow" w:hAnsi="Arial Narrow" w:cs="Arial"/>
          <w:b/>
          <w:sz w:val="24"/>
          <w:szCs w:val="24"/>
        </w:rPr>
        <w:t>zakupi i dostawa</w:t>
      </w:r>
      <w:r w:rsidR="0000481C">
        <w:rPr>
          <w:rFonts w:ascii="Arial Narrow" w:hAnsi="Arial Narrow"/>
          <w:b/>
          <w:sz w:val="24"/>
          <w:szCs w:val="24"/>
        </w:rPr>
        <w:t xml:space="preserve"> rękawiczek</w:t>
      </w:r>
      <w:r w:rsidR="0032577E" w:rsidRPr="008067E6">
        <w:rPr>
          <w:rFonts w:ascii="Arial Narrow" w:hAnsi="Arial Narrow"/>
          <w:b/>
          <w:sz w:val="24"/>
          <w:szCs w:val="24"/>
        </w:rPr>
        <w:t xml:space="preserve"> jałowych i niejałowych</w:t>
      </w:r>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1 pkt 12-23 ustawy Pzp.</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5 pkt. 1 ustawy Pzp.</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Pzp </w:t>
      </w:r>
      <w:r w:rsidRPr="00FE1688">
        <w:rPr>
          <w:rFonts w:ascii="Arial Narrow" w:hAnsi="Arial Narrow" w:cs="Arial"/>
          <w:i/>
          <w:sz w:val="22"/>
          <w:szCs w:val="22"/>
        </w:rPr>
        <w:t>(podać mającą zastosowanie podstawę wykluczenia spośród wymienionych w art. 24 ust. 1 pkt 13-14, 16-20 lub art. 24 ust. 5 ustawy Pzp).</w:t>
      </w:r>
      <w:r w:rsidRPr="00FE1688">
        <w:rPr>
          <w:rFonts w:ascii="Arial Narrow" w:hAnsi="Arial Narrow" w:cs="Arial"/>
          <w:sz w:val="22"/>
          <w:szCs w:val="22"/>
        </w:rPr>
        <w:t xml:space="preserve"> Jednocześnie oświadczam, że w </w:t>
      </w:r>
      <w:r w:rsidRPr="00FE1688">
        <w:rPr>
          <w:rFonts w:ascii="Arial Narrow" w:hAnsi="Arial Narrow" w:cs="Arial"/>
          <w:sz w:val="22"/>
          <w:szCs w:val="22"/>
        </w:rPr>
        <w:lastRenderedPageBreak/>
        <w:t>związku z ww. okolicznością, na podstawie art. 24 ust. 8 ustawy Pzp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BC3B38">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na którego/ych zasoby powołuję się w niniejszym postępowaniu, tj.: .............................................................................................................................. </w:t>
      </w:r>
      <w:r w:rsidRPr="00FE1688">
        <w:rPr>
          <w:rFonts w:ascii="Arial Narrow" w:hAnsi="Arial Narrow" w:cs="Arial"/>
          <w:i/>
          <w:sz w:val="22"/>
          <w:szCs w:val="22"/>
        </w:rPr>
        <w:t xml:space="preserve">(podać pełną nazwę/firmę, adres, a także w zależności od podmiotu: NIP/PESEL, KRS/CEiDG)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będący/e podwykonawcą/ami: ......................................................................................................................... </w:t>
      </w:r>
      <w:r w:rsidRPr="00FE1688">
        <w:rPr>
          <w:rFonts w:ascii="Arial Narrow" w:hAnsi="Arial Narrow" w:cs="Arial"/>
          <w:i/>
          <w:sz w:val="22"/>
          <w:szCs w:val="22"/>
        </w:rPr>
        <w:t>(podać pełną nazwę/firmę, adres, a także w zależności od podmiotu: NIP/PESEL, KRS/CEiDG)</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Pr="00FE1688" w:rsidRDefault="00311895"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FE1688" w:rsidRPr="00FE1688" w:rsidRDefault="0032577E"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SA-381- 14</w:t>
      </w:r>
      <w:r w:rsidR="00BC3B38">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 xml:space="preserve">(Dz. U. z 2019 r. poz. 1843 z zm.)   </w:t>
      </w:r>
      <w:r w:rsidR="00A722B4">
        <w:rPr>
          <w:rFonts w:ascii="Arial Narrow" w:hAnsi="Arial Narrow" w:cs="Arial Narrow"/>
          <w:b/>
          <w:sz w:val="22"/>
          <w:szCs w:val="22"/>
        </w:rPr>
        <w:t>zwanej dalej jako: ustawa Pzp,</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r w:rsidR="0032577E" w:rsidRPr="008067E6">
        <w:rPr>
          <w:rFonts w:ascii="Arial Narrow" w:hAnsi="Arial Narrow" w:cs="Arial"/>
          <w:b/>
          <w:sz w:val="24"/>
          <w:szCs w:val="24"/>
        </w:rPr>
        <w:t>zakupi i dostawa</w:t>
      </w:r>
      <w:r w:rsidR="0032577E" w:rsidRPr="008067E6">
        <w:rPr>
          <w:rFonts w:ascii="Arial Narrow" w:hAnsi="Arial Narrow"/>
          <w:b/>
          <w:sz w:val="24"/>
          <w:szCs w:val="24"/>
        </w:rPr>
        <w:t xml:space="preserve"> rękawiczek diagnostycznych jałowych i niejałowych</w:t>
      </w:r>
      <w:r w:rsidR="0032577E">
        <w:rPr>
          <w:rFonts w:ascii="Arial Narrow" w:hAnsi="Arial Narrow"/>
          <w:b/>
          <w:sz w:val="24"/>
          <w:szCs w:val="24"/>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następującego/ych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Pr="00FE1688" w:rsidRDefault="00311895"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32577E">
        <w:rPr>
          <w:rFonts w:ascii="Arial Narrow" w:hAnsi="Arial Narrow"/>
          <w:b/>
          <w:sz w:val="22"/>
          <w:szCs w:val="22"/>
        </w:rPr>
        <w:t>SA-381-  14</w:t>
      </w:r>
      <w:r w:rsidR="001D5F80">
        <w:rPr>
          <w:rFonts w:ascii="Arial Narrow" w:hAnsi="Arial Narrow"/>
          <w:b/>
          <w:sz w:val="22"/>
          <w:szCs w:val="22"/>
        </w:rPr>
        <w:t xml:space="preserve"> </w:t>
      </w:r>
      <w:r w:rsidR="00C173C2">
        <w:rPr>
          <w:rFonts w:ascii="Arial Narrow" w:hAnsi="Arial Narrow"/>
          <w:b/>
          <w:sz w:val="22"/>
          <w:szCs w:val="22"/>
        </w:rPr>
        <w:t>/</w:t>
      </w:r>
      <w:r w:rsidR="00BC3B38">
        <w:rPr>
          <w:rFonts w:ascii="Arial Narrow" w:hAnsi="Arial Narrow"/>
          <w:b/>
          <w:sz w:val="22"/>
          <w:szCs w:val="22"/>
        </w:rPr>
        <w:t>20</w:t>
      </w:r>
      <w:r w:rsidRPr="00FE1688">
        <w:rPr>
          <w:rFonts w:ascii="Arial Narrow" w:hAnsi="Arial Narrow"/>
          <w:b/>
          <w:sz w:val="22"/>
          <w:szCs w:val="22"/>
        </w:rPr>
        <w:tab/>
        <w:t>Załącznik nr 5</w:t>
      </w:r>
    </w:p>
    <w:p w:rsidR="00FE1688" w:rsidRPr="00FE1688" w:rsidRDefault="00086556"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692C36" w:rsidRDefault="00692C36" w:rsidP="00FE1688">
                  <w:pPr>
                    <w:jc w:val="center"/>
                    <w:rPr>
                      <w:i/>
                      <w:sz w:val="18"/>
                    </w:rPr>
                  </w:pPr>
                </w:p>
                <w:p w:rsidR="00692C36" w:rsidRDefault="00692C36" w:rsidP="00FE1688">
                  <w:pPr>
                    <w:jc w:val="center"/>
                    <w:rPr>
                      <w:i/>
                      <w:sz w:val="18"/>
                    </w:rPr>
                  </w:pPr>
                </w:p>
                <w:p w:rsidR="00692C36" w:rsidRDefault="00692C36" w:rsidP="00FE1688">
                  <w:pPr>
                    <w:jc w:val="center"/>
                    <w:rPr>
                      <w:i/>
                      <w:sz w:val="18"/>
                    </w:rPr>
                  </w:pPr>
                </w:p>
                <w:p w:rsidR="00692C36" w:rsidRDefault="00692C36" w:rsidP="00FE1688">
                  <w:pPr>
                    <w:jc w:val="center"/>
                    <w:rPr>
                      <w:rFonts w:ascii="Verdana" w:hAnsi="Verdana"/>
                      <w:i/>
                      <w:sz w:val="16"/>
                      <w:szCs w:val="16"/>
                    </w:rPr>
                  </w:pPr>
                </w:p>
                <w:p w:rsidR="00692C36" w:rsidRPr="00D166FD" w:rsidRDefault="00692C36"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692C36" w:rsidRDefault="00692C36" w:rsidP="00FE1688">
                  <w:pPr>
                    <w:ind w:right="-177"/>
                    <w:jc w:val="center"/>
                    <w:rPr>
                      <w:rFonts w:ascii="Verdana" w:hAnsi="Verdana"/>
                      <w:b/>
                    </w:rPr>
                  </w:pPr>
                </w:p>
                <w:p w:rsidR="00692C36" w:rsidRDefault="00692C36" w:rsidP="00FE1688">
                  <w:pPr>
                    <w:ind w:right="-177"/>
                    <w:jc w:val="center"/>
                    <w:rPr>
                      <w:rFonts w:ascii="Calibri" w:hAnsi="Calibri"/>
                      <w:b/>
                      <w:sz w:val="36"/>
                      <w:szCs w:val="28"/>
                    </w:rPr>
                  </w:pPr>
                  <w:r>
                    <w:rPr>
                      <w:rFonts w:ascii="Calibri" w:hAnsi="Calibri"/>
                      <w:b/>
                      <w:sz w:val="36"/>
                      <w:szCs w:val="28"/>
                    </w:rPr>
                    <w:t>OŚWIADCZENIE</w:t>
                  </w:r>
                </w:p>
                <w:p w:rsidR="00692C36" w:rsidRDefault="00692C36"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692C36" w:rsidRPr="00D166FD" w:rsidRDefault="00692C36"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F36119" w:rsidRPr="00F36119">
        <w:rPr>
          <w:rFonts w:ascii="Arial Narrow" w:hAnsi="Arial Narrow" w:cs="Arial"/>
          <w:sz w:val="22"/>
          <w:szCs w:val="22"/>
        </w:rPr>
        <w:t xml:space="preserve"> </w:t>
      </w:r>
      <w:r w:rsidR="0032577E" w:rsidRPr="008067E6">
        <w:rPr>
          <w:rFonts w:ascii="Arial Narrow" w:hAnsi="Arial Narrow" w:cs="Arial"/>
          <w:b/>
          <w:sz w:val="24"/>
          <w:szCs w:val="24"/>
        </w:rPr>
        <w:t>zakupi i dostawa</w:t>
      </w:r>
      <w:r w:rsidR="0032577E" w:rsidRPr="008067E6">
        <w:rPr>
          <w:rFonts w:ascii="Arial Narrow" w:hAnsi="Arial Narrow"/>
          <w:b/>
          <w:sz w:val="24"/>
          <w:szCs w:val="24"/>
        </w:rPr>
        <w:t xml:space="preserve"> rękawiczek diagnostycznych jałowych i niejałowych</w:t>
      </w:r>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t>wewnątrzwspólnotowego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BC3B38">
              <w:rPr>
                <w:rFonts w:ascii="Arial Narrow" w:hAnsi="Arial Narrow" w:cs="Arial"/>
                <w:sz w:val="22"/>
                <w:szCs w:val="22"/>
                <w:lang w:eastAsia="pl-PL"/>
              </w:rPr>
              <w:t>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311895" w:rsidRDefault="00311895" w:rsidP="00FE1688">
      <w:pPr>
        <w:suppressAutoHyphens w:val="0"/>
        <w:spacing w:line="360" w:lineRule="auto"/>
        <w:jc w:val="both"/>
        <w:rPr>
          <w:rFonts w:ascii="Arial Narrow" w:hAnsi="Arial Narrow"/>
          <w:bCs/>
          <w:spacing w:val="4"/>
          <w:sz w:val="22"/>
          <w:szCs w:val="22"/>
          <w:lang w:eastAsia="pl-PL"/>
        </w:rPr>
      </w:pPr>
    </w:p>
    <w:p w:rsidR="00311895" w:rsidRPr="00FE1688" w:rsidRDefault="00311895" w:rsidP="00FE1688">
      <w:pPr>
        <w:suppressAutoHyphens w:val="0"/>
        <w:spacing w:line="360" w:lineRule="auto"/>
        <w:jc w:val="both"/>
        <w:rPr>
          <w:rFonts w:ascii="Arial Narrow" w:hAnsi="Arial Narrow"/>
          <w:bCs/>
          <w:spacing w:val="4"/>
          <w:sz w:val="22"/>
          <w:szCs w:val="22"/>
          <w:lang w:eastAsia="pl-PL"/>
        </w:rPr>
      </w:pPr>
    </w:p>
    <w:p w:rsid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w:t>
      </w:r>
      <w:r w:rsidR="0032577E">
        <w:rPr>
          <w:rFonts w:ascii="Arial Narrow" w:hAnsi="Arial Narrow"/>
          <w:b/>
          <w:sz w:val="22"/>
          <w:szCs w:val="22"/>
        </w:rPr>
        <w:t>SA-381- 14</w:t>
      </w:r>
      <w:r w:rsidR="001D5F80">
        <w:rPr>
          <w:rFonts w:ascii="Arial Narrow" w:hAnsi="Arial Narrow"/>
          <w:b/>
          <w:sz w:val="22"/>
          <w:szCs w:val="22"/>
        </w:rPr>
        <w:t xml:space="preserve"> </w:t>
      </w:r>
      <w:r>
        <w:rPr>
          <w:rFonts w:ascii="Arial Narrow" w:hAnsi="Arial Narrow"/>
          <w:b/>
          <w:sz w:val="22"/>
          <w:szCs w:val="22"/>
        </w:rPr>
        <w:t>/</w:t>
      </w:r>
      <w:r w:rsidR="00BC3B38">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086556" w:rsidP="00FE1688">
      <w:pPr>
        <w:suppressAutoHyphens w:val="0"/>
        <w:spacing w:line="360" w:lineRule="auto"/>
        <w:ind w:left="720"/>
        <w:jc w:val="center"/>
        <w:rPr>
          <w:rFonts w:ascii="Arial Narrow" w:hAnsi="Arial Narrow"/>
          <w:b/>
          <w:sz w:val="22"/>
          <w:szCs w:val="22"/>
          <w:lang w:eastAsia="pl-PL"/>
        </w:rPr>
      </w:pPr>
      <w:r w:rsidRPr="00086556">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692C36" w:rsidRDefault="00692C36" w:rsidP="00FE1688">
                  <w:pPr>
                    <w:ind w:right="-177"/>
                    <w:jc w:val="center"/>
                    <w:rPr>
                      <w:rFonts w:ascii="Verdana" w:hAnsi="Verdana"/>
                      <w:b/>
                    </w:rPr>
                  </w:pPr>
                </w:p>
                <w:p w:rsidR="00692C36" w:rsidRPr="00D166FD" w:rsidRDefault="00692C36" w:rsidP="00FE1688">
                  <w:pPr>
                    <w:ind w:right="-177"/>
                    <w:jc w:val="center"/>
                    <w:rPr>
                      <w:rFonts w:ascii="Calibri" w:hAnsi="Calibri"/>
                      <w:b/>
                      <w:sz w:val="36"/>
                      <w:szCs w:val="28"/>
                    </w:rPr>
                  </w:pPr>
                  <w:r w:rsidRPr="00D166FD">
                    <w:rPr>
                      <w:rFonts w:ascii="Calibri" w:hAnsi="Calibri"/>
                      <w:b/>
                      <w:sz w:val="36"/>
                      <w:szCs w:val="28"/>
                    </w:rPr>
                    <w:t xml:space="preserve">INFORMACJA </w:t>
                  </w:r>
                </w:p>
                <w:p w:rsidR="00692C36" w:rsidRPr="00D166FD" w:rsidRDefault="00692C36"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086556" w:rsidP="00D60A22">
      <w:pPr>
        <w:suppressAutoHyphens w:val="0"/>
        <w:spacing w:line="360" w:lineRule="auto"/>
        <w:rPr>
          <w:rFonts w:ascii="Arial Narrow" w:hAnsi="Arial Narrow"/>
          <w:b/>
          <w:sz w:val="22"/>
          <w:szCs w:val="22"/>
          <w:lang w:eastAsia="pl-PL"/>
        </w:rPr>
      </w:pPr>
      <w:r w:rsidRPr="00086556">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692C36" w:rsidRDefault="00692C36" w:rsidP="00FE1688">
                  <w:pPr>
                    <w:jc w:val="center"/>
                    <w:rPr>
                      <w:i/>
                      <w:sz w:val="18"/>
                    </w:rPr>
                  </w:pPr>
                </w:p>
                <w:p w:rsidR="00692C36" w:rsidRDefault="00692C36" w:rsidP="00FE1688">
                  <w:pPr>
                    <w:jc w:val="center"/>
                    <w:rPr>
                      <w:i/>
                      <w:sz w:val="18"/>
                    </w:rPr>
                  </w:pPr>
                </w:p>
                <w:p w:rsidR="00692C36" w:rsidRDefault="00692C36" w:rsidP="00FE1688">
                  <w:pPr>
                    <w:jc w:val="center"/>
                    <w:rPr>
                      <w:i/>
                      <w:sz w:val="18"/>
                    </w:rPr>
                  </w:pPr>
                </w:p>
                <w:p w:rsidR="00692C36" w:rsidRDefault="00692C36" w:rsidP="00FE1688">
                  <w:pPr>
                    <w:jc w:val="center"/>
                    <w:rPr>
                      <w:rFonts w:ascii="Verdana" w:hAnsi="Verdana"/>
                      <w:i/>
                      <w:sz w:val="16"/>
                      <w:szCs w:val="16"/>
                    </w:rPr>
                  </w:pPr>
                </w:p>
                <w:p w:rsidR="00692C36" w:rsidRPr="00D166FD" w:rsidRDefault="00692C36"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r w:rsidRPr="00144755">
        <w:rPr>
          <w:rFonts w:ascii="Arial Narrow" w:hAnsi="Arial Narrow" w:cs="Arial"/>
          <w:sz w:val="22"/>
          <w:szCs w:val="22"/>
        </w:rPr>
        <w:t xml:space="preserve">Przystępując do udziału w postępowaniu o zamówienie publiczne na: </w:t>
      </w:r>
      <w:r w:rsidR="007A5F80" w:rsidRPr="00FE1688">
        <w:rPr>
          <w:rFonts w:ascii="Arial Narrow" w:hAnsi="Arial Narrow"/>
          <w:b/>
          <w:bCs/>
          <w:sz w:val="22"/>
          <w:szCs w:val="22"/>
        </w:rPr>
        <w:t>„</w:t>
      </w:r>
      <w:r w:rsidR="00F36119" w:rsidRPr="00F36119">
        <w:rPr>
          <w:rFonts w:ascii="Arial Narrow" w:hAnsi="Arial Narrow" w:cs="Arial"/>
          <w:sz w:val="22"/>
          <w:szCs w:val="22"/>
        </w:rPr>
        <w:t xml:space="preserve"> </w:t>
      </w:r>
      <w:r w:rsidR="0032577E" w:rsidRPr="008067E6">
        <w:rPr>
          <w:rFonts w:ascii="Arial Narrow" w:hAnsi="Arial Narrow" w:cs="Arial"/>
          <w:b/>
          <w:sz w:val="24"/>
          <w:szCs w:val="24"/>
        </w:rPr>
        <w:t>zakupi i dostawa</w:t>
      </w:r>
      <w:r w:rsidR="0032577E" w:rsidRPr="008067E6">
        <w:rPr>
          <w:rFonts w:ascii="Arial Narrow" w:hAnsi="Arial Narrow"/>
          <w:b/>
          <w:sz w:val="24"/>
          <w:szCs w:val="24"/>
        </w:rPr>
        <w:t xml:space="preserve"> rękawiczek diagnostycznych jałowych i niejałowych</w:t>
      </w:r>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A722B4" w:rsidRPr="00877D1B" w:rsidRDefault="00A722B4" w:rsidP="00A722B4">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z art. 24 ust. 1 pkt 23 upzp</w:t>
      </w:r>
    </w:p>
    <w:p w:rsidR="00A722B4" w:rsidRPr="00877D1B" w:rsidRDefault="00A722B4" w:rsidP="00812391">
      <w:pPr>
        <w:pStyle w:val="Akapitzlist"/>
        <w:numPr>
          <w:ilvl w:val="0"/>
          <w:numId w:val="26"/>
        </w:numPr>
        <w:suppressAutoHyphens w:val="0"/>
        <w:spacing w:after="200"/>
        <w:contextualSpacing/>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w:t>
      </w:r>
      <w:r>
        <w:rPr>
          <w:rFonts w:ascii="Arial Narrow" w:hAnsi="Arial Narrow" w:cs="Arial"/>
          <w:color w:val="000000"/>
          <w:sz w:val="22"/>
          <w:szCs w:val="22"/>
        </w:rPr>
        <w:t>ncji i konsumentów (Dz. z 2020r., poz. 1076</w:t>
      </w:r>
      <w:r w:rsidRPr="00877D1B">
        <w:rPr>
          <w:rFonts w:ascii="Arial Narrow" w:hAnsi="Arial Narrow" w:cs="Arial"/>
          <w:color w:val="000000"/>
          <w:sz w:val="22"/>
          <w:szCs w:val="22"/>
        </w:rPr>
        <w:t>, z późn. zm)</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do udziału w przedmiotowym post</w:t>
      </w:r>
      <w:r>
        <w:rPr>
          <w:rFonts w:ascii="Arial Narrow" w:hAnsi="Arial Narrow" w:cs="Arial"/>
          <w:color w:val="000000"/>
          <w:sz w:val="22"/>
          <w:szCs w:val="22"/>
        </w:rPr>
        <w: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A722B4" w:rsidRPr="00877D1B" w:rsidRDefault="00A722B4" w:rsidP="00812391">
      <w:pPr>
        <w:pStyle w:val="Akapitzlist"/>
        <w:numPr>
          <w:ilvl w:val="0"/>
          <w:numId w:val="26"/>
        </w:numPr>
        <w:suppressAutoHyphens w:val="0"/>
        <w:spacing w:after="200"/>
        <w:contextualSpacing/>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w:t>
      </w:r>
      <w:r>
        <w:rPr>
          <w:rFonts w:ascii="Arial Narrow" w:hAnsi="Arial Narrow" w:cs="Arial"/>
          <w:color w:val="000000"/>
          <w:sz w:val="22"/>
          <w:szCs w:val="22"/>
        </w:rPr>
        <w:t>(Dz. z 2020r., poz. 1076</w:t>
      </w:r>
      <w:r w:rsidRPr="00877D1B">
        <w:rPr>
          <w:rFonts w:ascii="Arial Narrow" w:hAnsi="Arial Narrow" w:cs="Arial"/>
          <w:color w:val="000000"/>
          <w:sz w:val="22"/>
          <w:szCs w:val="22"/>
        </w:rPr>
        <w:t>, z późn. zm)</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w:t>
      </w:r>
      <w:r>
        <w:rPr>
          <w:rFonts w:ascii="Arial Narrow" w:hAnsi="Arial Narrow" w:cs="Arial"/>
          <w:color w:val="000000"/>
          <w:sz w:val="22"/>
          <w:szCs w:val="22"/>
        </w:rPr>
        <w:t>do udziału w przedmiotowym postę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ind w:left="357"/>
        <w:contextualSpacing/>
        <w:jc w:val="both"/>
        <w:rPr>
          <w:rFonts w:ascii="Arial Narrow" w:hAnsi="Arial Narrow" w:cs="Arial"/>
          <w:sz w:val="22"/>
          <w:szCs w:val="22"/>
        </w:rPr>
      </w:pPr>
      <w:r w:rsidRPr="00877D1B">
        <w:rPr>
          <w:rFonts w:ascii="Arial Narrow" w:hAnsi="Arial Narrow" w:cs="Arial"/>
          <w:sz w:val="22"/>
          <w:szCs w:val="22"/>
        </w:rPr>
        <w:t>I składam (nie składam)* wyjaśnienia i dowody, że powiązania z innym Wykonawcą nie prowadzą do zakłócenia konkurencji w postepowaniu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9196"/>
        <w:gridCol w:w="373"/>
      </w:tblGrid>
      <w:tr w:rsidR="00FE1688" w:rsidRPr="00FE1688" w:rsidTr="00144755">
        <w:trPr>
          <w:trHeight w:val="1556"/>
        </w:trPr>
        <w:tc>
          <w:tcPr>
            <w:tcW w:w="4746" w:type="dxa"/>
            <w:vAlign w:val="center"/>
          </w:tcPr>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11895" w:rsidRDefault="00311895" w:rsidP="0032577E">
            <w:pPr>
              <w:spacing w:after="40"/>
              <w:jc w:val="right"/>
              <w:rPr>
                <w:rFonts w:ascii="Calibri" w:hAnsi="Calibri" w:cs="Segoe UI"/>
                <w:b/>
                <w:bCs/>
                <w:sz w:val="20"/>
                <w:szCs w:val="20"/>
              </w:rPr>
            </w:pPr>
          </w:p>
          <w:p w:rsidR="00311895" w:rsidRDefault="00311895"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Pr="0032577E" w:rsidRDefault="0032577E" w:rsidP="0032577E">
            <w:pPr>
              <w:spacing w:after="40"/>
              <w:rPr>
                <w:rFonts w:ascii="Arial Narrow" w:hAnsi="Arial Narrow" w:cs="Segoe UI"/>
                <w:b/>
                <w:bCs/>
              </w:rPr>
            </w:pPr>
            <w:r>
              <w:rPr>
                <w:rFonts w:ascii="Arial Narrow" w:hAnsi="Arial Narrow" w:cs="Segoe UI"/>
                <w:b/>
                <w:bCs/>
                <w:sz w:val="22"/>
                <w:szCs w:val="22"/>
              </w:rPr>
              <w:lastRenderedPageBreak/>
              <w:t xml:space="preserve">SA-381-14/20                                                                                                                       </w:t>
            </w:r>
            <w:r w:rsidRPr="0032577E">
              <w:rPr>
                <w:rFonts w:ascii="Arial Narrow" w:hAnsi="Arial Narrow" w:cs="Segoe UI"/>
                <w:b/>
                <w:bCs/>
                <w:sz w:val="22"/>
                <w:szCs w:val="22"/>
              </w:rPr>
              <w:t>Załącznik nr 6</w:t>
            </w: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rPr>
            </w:pPr>
            <w:r w:rsidRPr="0032577E">
              <w:rPr>
                <w:rFonts w:ascii="Arial Narrow" w:hAnsi="Arial Narrow" w:cs="Segoe UI"/>
                <w:b/>
                <w:sz w:val="22"/>
                <w:szCs w:val="22"/>
              </w:rPr>
              <w:t xml:space="preserve">                                                      OŚWIADCZENIE WYKONAWCY</w:t>
            </w: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rPr>
                <w:rFonts w:ascii="Arial Narrow" w:hAnsi="Arial Narrow" w:cs="Segoe UI"/>
              </w:rPr>
            </w:pPr>
            <w:r w:rsidRPr="0032577E">
              <w:rPr>
                <w:rFonts w:ascii="Arial Narrow" w:hAnsi="Arial Narrow" w:cs="Segoe UI"/>
                <w:sz w:val="22"/>
                <w:szCs w:val="22"/>
              </w:rPr>
              <w:t>Nazwa Wykonawcy: ...................................................................................................................................................................................</w:t>
            </w:r>
          </w:p>
          <w:p w:rsidR="0032577E" w:rsidRPr="0032577E" w:rsidRDefault="0032577E" w:rsidP="0032577E">
            <w:pPr>
              <w:spacing w:after="40"/>
              <w:rPr>
                <w:rFonts w:ascii="Arial Narrow" w:hAnsi="Arial Narrow" w:cs="Segoe UI"/>
              </w:rPr>
            </w:pPr>
          </w:p>
          <w:p w:rsidR="0032577E" w:rsidRPr="0032577E" w:rsidRDefault="0032577E" w:rsidP="0032577E">
            <w:pPr>
              <w:spacing w:after="40"/>
              <w:rPr>
                <w:rFonts w:ascii="Arial Narrow" w:hAnsi="Arial Narrow" w:cs="Segoe UI"/>
              </w:rPr>
            </w:pPr>
            <w:r w:rsidRPr="0032577E">
              <w:rPr>
                <w:rFonts w:ascii="Arial Narrow" w:hAnsi="Arial Narrow" w:cs="Segoe UI"/>
                <w:sz w:val="22"/>
                <w:szCs w:val="22"/>
              </w:rPr>
              <w:t>Adres Wykonawcy: ...................................................................................................................................................................................</w:t>
            </w: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line="276" w:lineRule="auto"/>
              <w:jc w:val="both"/>
              <w:rPr>
                <w:rFonts w:ascii="Arial Narrow" w:hAnsi="Arial Narrow" w:cs="Segoe UI"/>
              </w:rPr>
            </w:pPr>
            <w:r w:rsidRPr="0032577E">
              <w:rPr>
                <w:rFonts w:ascii="Arial Narrow" w:hAnsi="Arial Narrow" w:cs="Segoe UI"/>
                <w:sz w:val="22"/>
                <w:szCs w:val="22"/>
              </w:rPr>
              <w:t>Oświadczamy, iż oferowany przedmiot zamówienia jest dopuszczony do stosowania w placówkach służby zdrowia stosownie do zapisów Ustawy z dnia 20 maja 2010 r. o wyrobach medycznych (Dz. U. z 2020  poz. 186 ze zm.).</w:t>
            </w:r>
          </w:p>
          <w:p w:rsidR="0032577E" w:rsidRPr="0032577E" w:rsidRDefault="0032577E" w:rsidP="0032577E">
            <w:pPr>
              <w:spacing w:after="40" w:line="276" w:lineRule="auto"/>
              <w:jc w:val="both"/>
              <w:rPr>
                <w:rFonts w:ascii="Arial Narrow" w:hAnsi="Arial Narrow" w:cs="Segoe UI"/>
                <w:b/>
              </w:rPr>
            </w:pPr>
            <w:r w:rsidRPr="0032577E">
              <w:rPr>
                <w:rFonts w:ascii="Arial Narrow" w:hAnsi="Arial Narrow" w:cs="Segoe UI"/>
                <w:sz w:val="22"/>
                <w:szCs w:val="22"/>
              </w:rPr>
              <w:t>Wykonawca w każdej chwili na pisemne żądanie Zamawiającego udostępni stosowne dokumenty potwierdzające powyższe  w terminie 3 dni od dnia otrzymania pisemnego wezwania</w:t>
            </w:r>
            <w:r w:rsidRPr="0032577E">
              <w:rPr>
                <w:rFonts w:ascii="Arial Narrow" w:hAnsi="Arial Narrow" w:cs="Segoe UI"/>
                <w:b/>
                <w:sz w:val="22"/>
                <w:szCs w:val="22"/>
              </w:rPr>
              <w:t xml:space="preserve">.                                                                                              </w:t>
            </w:r>
          </w:p>
          <w:p w:rsidR="0032577E" w:rsidRDefault="0032577E" w:rsidP="0032577E">
            <w:pPr>
              <w:spacing w:after="40"/>
              <w:jc w:val="both"/>
              <w:rPr>
                <w:rFonts w:ascii="Calibri" w:hAnsi="Calibri" w:cs="Segoe UI"/>
                <w:sz w:val="20"/>
                <w:szCs w:val="20"/>
              </w:rPr>
            </w:pPr>
          </w:p>
          <w:p w:rsidR="0032577E" w:rsidRDefault="0032577E" w:rsidP="0032577E">
            <w:pPr>
              <w:spacing w:after="40"/>
              <w:jc w:val="both"/>
              <w:rPr>
                <w:rFonts w:ascii="Calibri" w:hAnsi="Calibri" w:cs="Segoe UI"/>
                <w:sz w:val="20"/>
                <w:szCs w:val="20"/>
              </w:rPr>
            </w:pPr>
          </w:p>
          <w:p w:rsidR="0032577E" w:rsidRPr="00144755" w:rsidRDefault="0032577E" w:rsidP="0032577E">
            <w:pPr>
              <w:jc w:val="both"/>
              <w:rPr>
                <w:rFonts w:ascii="Arial Narrow" w:hAnsi="Arial Narrow"/>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Pr>
                <w:rFonts w:ascii="Arial Narrow" w:hAnsi="Arial Narrow"/>
                <w:sz w:val="22"/>
                <w:szCs w:val="22"/>
              </w:rPr>
              <w:t xml:space="preserve">                  </w:t>
            </w:r>
            <w:r w:rsidRPr="00144755">
              <w:rPr>
                <w:rFonts w:ascii="Arial Narrow" w:hAnsi="Arial Narrow"/>
                <w:sz w:val="22"/>
                <w:szCs w:val="22"/>
              </w:rPr>
              <w:t>____________________________</w:t>
            </w:r>
          </w:p>
          <w:p w:rsidR="0032577E" w:rsidRPr="00144755" w:rsidRDefault="0032577E" w:rsidP="0032577E">
            <w:pPr>
              <w:ind w:firstLine="708"/>
              <w:jc w:val="both"/>
              <w:rPr>
                <w:rFonts w:ascii="Arial Narrow" w:hAnsi="Arial Narrow"/>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32577E">
            <w:pPr>
              <w:spacing w:after="40"/>
              <w:jc w:val="both"/>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A722B4" w:rsidRDefault="00A722B4"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260EE1" w:rsidP="00260EE1">
      <w:pPr>
        <w:pStyle w:val="rozdzia"/>
        <w:spacing w:line="276" w:lineRule="auto"/>
        <w:ind w:right="-341"/>
        <w:jc w:val="right"/>
        <w:rPr>
          <w:rFonts w:ascii="Arial Narrow" w:hAnsi="Arial Narrow"/>
          <w:sz w:val="22"/>
          <w:szCs w:val="22"/>
        </w:rPr>
      </w:pPr>
      <w:r>
        <w:rPr>
          <w:rFonts w:ascii="Arial Narrow" w:hAnsi="Arial Narrow"/>
          <w:sz w:val="22"/>
          <w:szCs w:val="22"/>
        </w:rPr>
        <w:t>Zał. 7</w:t>
      </w: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32577E">
      <w:pPr>
        <w:pStyle w:val="Tekstpodstawowy3"/>
        <w:spacing w:after="0"/>
        <w:rPr>
          <w:rFonts w:ascii="Arial Narrow" w:hAnsi="Arial Narrow"/>
          <w:b/>
          <w:bCs/>
          <w:sz w:val="22"/>
          <w:szCs w:val="22"/>
        </w:rPr>
      </w:pPr>
      <w:r w:rsidRPr="00832492">
        <w:rPr>
          <w:rFonts w:ascii="Arial Narrow" w:hAnsi="Arial Narrow" w:cs="Arial Narrow"/>
          <w:sz w:val="22"/>
          <w:szCs w:val="22"/>
        </w:rPr>
        <w:t xml:space="preserve"> Podstawą do zawarcia niniejszej umowy jest rezultat  przetargu nieo</w:t>
      </w:r>
      <w:r w:rsidR="00547A55">
        <w:rPr>
          <w:rFonts w:ascii="Arial Narrow" w:hAnsi="Arial Narrow" w:cs="Arial Narrow"/>
          <w:sz w:val="22"/>
          <w:szCs w:val="22"/>
        </w:rPr>
        <w:t xml:space="preserve">graniczonego  na </w:t>
      </w:r>
      <w:r w:rsidR="00F36119" w:rsidRPr="00F36119">
        <w:rPr>
          <w:rFonts w:ascii="Arial Narrow" w:hAnsi="Arial Narrow" w:cs="Arial"/>
          <w:sz w:val="22"/>
          <w:szCs w:val="22"/>
        </w:rPr>
        <w:t xml:space="preserve"> </w:t>
      </w:r>
      <w:r w:rsidR="0032577E" w:rsidRPr="008067E6">
        <w:rPr>
          <w:rFonts w:ascii="Arial Narrow" w:hAnsi="Arial Narrow" w:cs="Arial"/>
          <w:b/>
          <w:sz w:val="24"/>
          <w:szCs w:val="24"/>
        </w:rPr>
        <w:t>zakupi i dostawa</w:t>
      </w:r>
      <w:r w:rsidR="0032577E" w:rsidRPr="008067E6">
        <w:rPr>
          <w:rFonts w:ascii="Arial Narrow" w:hAnsi="Arial Narrow"/>
          <w:b/>
          <w:sz w:val="24"/>
          <w:szCs w:val="24"/>
        </w:rPr>
        <w:t xml:space="preserve"> rękawiczek diagnostycznych jałowych i niejałowych</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D5F80" w:rsidRPr="001D5F80" w:rsidRDefault="00144755" w:rsidP="001D5F80">
      <w:pPr>
        <w:tabs>
          <w:tab w:val="left" w:pos="360"/>
        </w:tabs>
        <w:jc w:val="both"/>
        <w:rPr>
          <w:rFonts w:ascii="Arial Narrow" w:hAnsi="Arial Narrow"/>
          <w:spacing w:val="2"/>
          <w:sz w:val="22"/>
          <w:szCs w:val="22"/>
        </w:rPr>
      </w:pPr>
      <w:r w:rsidRPr="002E2530">
        <w:rPr>
          <w:rFonts w:ascii="Arial Narrow" w:hAnsi="Arial Narrow" w:cs="Arial Narrow"/>
          <w:sz w:val="22"/>
          <w:szCs w:val="22"/>
        </w:rPr>
        <w:t>1.</w:t>
      </w:r>
      <w:r w:rsidR="001D5F80" w:rsidRPr="001D5F80">
        <w:rPr>
          <w:rFonts w:ascii="Arial Narrow" w:hAnsi="Arial Narrow"/>
          <w:sz w:val="22"/>
          <w:szCs w:val="22"/>
        </w:rPr>
        <w:t>Wykonawca zobowiązuje się dostarczać i wyładowywać przedmiot zamówienia na własny koszt i ryzyko transportem odpowiednim do przewożonych produktów leczniczych do apteki Zamawiającego, sukcesywnie w nieprzekraczalnym terminie</w:t>
      </w:r>
      <w:r w:rsidR="001D5F80">
        <w:rPr>
          <w:rFonts w:ascii="Arial Narrow" w:hAnsi="Arial Narrow"/>
          <w:sz w:val="22"/>
          <w:szCs w:val="22"/>
        </w:rPr>
        <w:t xml:space="preserve"> </w:t>
      </w:r>
      <w:r w:rsidR="0032577E">
        <w:rPr>
          <w:rFonts w:ascii="Arial Narrow" w:hAnsi="Arial Narrow" w:cs="Arial Narrow"/>
          <w:b/>
          <w:spacing w:val="2"/>
          <w:sz w:val="22"/>
          <w:szCs w:val="22"/>
        </w:rPr>
        <w:t xml:space="preserve">……….. </w:t>
      </w:r>
      <w:r w:rsidR="001D5F80" w:rsidRPr="002E2530">
        <w:rPr>
          <w:rFonts w:ascii="Arial Narrow" w:hAnsi="Arial Narrow" w:cs="Arial Narrow"/>
          <w:b/>
          <w:spacing w:val="2"/>
          <w:sz w:val="22"/>
          <w:szCs w:val="22"/>
        </w:rPr>
        <w:t xml:space="preserve">od </w:t>
      </w:r>
      <w:r w:rsidR="001D5F80" w:rsidRPr="002E2530">
        <w:rPr>
          <w:rFonts w:ascii="Arial Narrow" w:hAnsi="Arial Narrow"/>
          <w:b/>
          <w:sz w:val="22"/>
          <w:szCs w:val="22"/>
        </w:rPr>
        <w:t xml:space="preserve">chwili zgłoszenia </w:t>
      </w:r>
      <w:r w:rsidR="001D5F80" w:rsidRPr="002E2530">
        <w:rPr>
          <w:rFonts w:ascii="Arial Narrow" w:hAnsi="Arial Narrow" w:cs="Arial Narrow"/>
          <w:b/>
          <w:spacing w:val="2"/>
          <w:sz w:val="22"/>
          <w:szCs w:val="22"/>
        </w:rPr>
        <w:t>w godz. od 7.30 do 13.30.</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pacing w:val="2"/>
          <w:sz w:val="22"/>
          <w:szCs w:val="22"/>
        </w:rPr>
        <w:t>2.Jeżeli dostawa wypada w dniu wolnym od pracy lub poza godzinami pracy apteki szpitalnej dostawa nastąpi w pierwszym dniu roboczym po wyznaczonym terminie</w:t>
      </w:r>
      <w:r w:rsidR="009B4199">
        <w:rPr>
          <w:rFonts w:ascii="Arial Narrow" w:hAnsi="Arial Narrow" w:cs="Arial Narrow"/>
          <w:b w:val="0"/>
          <w:spacing w:val="2"/>
          <w:sz w:val="22"/>
          <w:szCs w:val="22"/>
        </w:rPr>
        <w:t xml:space="preserve"> </w:t>
      </w:r>
      <w:r w:rsidRPr="002E2530">
        <w:rPr>
          <w:rFonts w:ascii="Arial Narrow" w:hAnsi="Arial Narrow" w:cs="Arial Narrow"/>
          <w:b w:val="0"/>
          <w:spacing w:val="2"/>
          <w:sz w:val="22"/>
          <w:szCs w:val="22"/>
        </w:rPr>
        <w:t>.</w:t>
      </w:r>
    </w:p>
    <w:p w:rsidR="00144755"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z w:val="22"/>
          <w:szCs w:val="22"/>
        </w:rPr>
        <w:t>3. W przypadku opóźnienia w dostawie towaru Zamawiający ma prawo zakupić niedostarczony towar u innego sprzedawcy, a ewentualną różnicą w cenie oraz kosztami transportu obciążyć Wykonawcę, co nie wyłącza jego uprawnień wynikających z §6 ust 1 pkt 1.</w:t>
      </w:r>
    </w:p>
    <w:p w:rsidR="00C42168" w:rsidRPr="002E2530" w:rsidRDefault="00C42168" w:rsidP="00144755">
      <w:pPr>
        <w:pStyle w:val="Tekstpodstawowywcity"/>
        <w:rPr>
          <w:rFonts w:ascii="Arial Narrow" w:hAnsi="Arial Narrow" w:cs="Arial Narrow"/>
          <w:b w:val="0"/>
          <w:sz w:val="22"/>
          <w:szCs w:val="22"/>
        </w:rPr>
      </w:pPr>
      <w:r>
        <w:rPr>
          <w:rFonts w:ascii="Arial Narrow" w:hAnsi="Arial Narrow" w:cs="Arial Narrow"/>
          <w:b w:val="0"/>
          <w:sz w:val="22"/>
          <w:szCs w:val="22"/>
        </w:rPr>
        <w:t>4. Dni robocze od poniedziałku do piątku za wyjątkiem świąt.</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12391">
      <w:pPr>
        <w:numPr>
          <w:ilvl w:val="0"/>
          <w:numId w:val="25"/>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Za zamówiony towar Zamawiający będzie płacił Wykonawcy sukcesywnie w miarę dostarczania towaru, cenę stanowiącą iloczyn ceny określonej w załączniku nr 1 oraz ilości zamawianego towaru , zgodnie z przedstawioną przez Wy</w:t>
      </w:r>
      <w:r w:rsidR="00045C9B">
        <w:rPr>
          <w:rFonts w:ascii="Arial Narrow" w:hAnsi="Arial Narrow" w:cs="Arial Narrow"/>
          <w:sz w:val="22"/>
          <w:szCs w:val="22"/>
        </w:rPr>
        <w:t>konawcę fakturą VAT w terminie 6</w:t>
      </w:r>
      <w:r w:rsidRPr="006A0BFD">
        <w:rPr>
          <w:rFonts w:ascii="Arial Narrow" w:hAnsi="Arial Narrow" w:cs="Arial Narrow"/>
          <w:sz w:val="22"/>
          <w:szCs w:val="22"/>
        </w:rPr>
        <w:t xml:space="preserve">0 dni od daty jej otrzymania.  </w:t>
      </w:r>
    </w:p>
    <w:p w:rsidR="00144755" w:rsidRPr="006A0BFD" w:rsidRDefault="00144755" w:rsidP="00812391">
      <w:pPr>
        <w:numPr>
          <w:ilvl w:val="0"/>
          <w:numId w:val="25"/>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27BCD" w:rsidP="00144755">
      <w:pPr>
        <w:tabs>
          <w:tab w:val="left" w:pos="360"/>
        </w:tabs>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w:t>
      </w:r>
      <w:r w:rsidR="000C10CF">
        <w:rPr>
          <w:rFonts w:ascii="Arial Narrow" w:hAnsi="Arial Narrow" w:cs="Arial Narrow"/>
          <w:sz w:val="22"/>
          <w:szCs w:val="22"/>
        </w:rPr>
        <w:t>od wad i posiada co najmniej 12</w:t>
      </w:r>
      <w:r w:rsidRPr="006A0BFD">
        <w:rPr>
          <w:rFonts w:ascii="Arial Narrow" w:hAnsi="Arial Narrow" w:cs="Arial Narrow"/>
          <w:sz w:val="22"/>
          <w:szCs w:val="22"/>
        </w:rPr>
        <w:t xml:space="preserve">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12391">
      <w:pPr>
        <w:numPr>
          <w:ilvl w:val="0"/>
          <w:numId w:val="24"/>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C42168">
        <w:rPr>
          <w:rFonts w:ascii="Arial Narrow" w:hAnsi="Arial Narrow" w:cs="Arial Narrow"/>
          <w:sz w:val="22"/>
          <w:szCs w:val="22"/>
        </w:rPr>
        <w:t xml:space="preserve"> nie więcej jednak niż 10% kwoty brutto określonej</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2E2530">
        <w:rPr>
          <w:rFonts w:ascii="Arial Narrow" w:hAnsi="Arial Narrow" w:cs="Arial Narrow"/>
          <w:sz w:val="22"/>
          <w:szCs w:val="22"/>
        </w:rPr>
        <w:t xml:space="preserve"> </w:t>
      </w:r>
      <w:r w:rsidR="00144755" w:rsidRPr="006A0BFD">
        <w:rPr>
          <w:rFonts w:ascii="Arial Narrow" w:hAnsi="Arial Narrow" w:cs="Arial Narrow"/>
          <w:sz w:val="22"/>
          <w:szCs w:val="22"/>
        </w:rPr>
        <w:t xml:space="preserve">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2</w:t>
      </w:r>
      <w:r w:rsidR="00C27BCD">
        <w:rPr>
          <w:rFonts w:ascii="Arial Narrow" w:hAnsi="Arial Narrow" w:cs="Arial Narrow"/>
          <w:sz w:val="22"/>
          <w:szCs w:val="22"/>
        </w:rPr>
        <w:t>.</w:t>
      </w:r>
      <w:r w:rsidRPr="006A0BFD">
        <w:rPr>
          <w:rFonts w:ascii="Arial Narrow" w:hAnsi="Arial Narrow" w:cs="Arial Narrow"/>
          <w:sz w:val="22"/>
          <w:szCs w:val="22"/>
        </w:rPr>
        <w:t xml:space="preserve">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lastRenderedPageBreak/>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3</w:t>
      </w:r>
      <w:r w:rsidR="00C27BCD">
        <w:rPr>
          <w:rFonts w:ascii="Arial Narrow" w:hAnsi="Arial Narrow" w:cs="Arial Narrow"/>
          <w:sz w:val="22"/>
          <w:szCs w:val="22"/>
        </w:rPr>
        <w:t>.</w:t>
      </w:r>
      <w:r w:rsidRPr="006A0BFD">
        <w:rPr>
          <w:rFonts w:ascii="Arial Narrow" w:hAnsi="Arial Narrow" w:cs="Arial Narrow"/>
          <w:sz w:val="22"/>
          <w:szCs w:val="22"/>
        </w:rPr>
        <w:t xml:space="preserve"> Za opóźnienie w zapłacie  Wykonawca naliczy Zamawiającemu odsetki ustawowe</w:t>
      </w:r>
      <w:r w:rsidR="00C75A1E">
        <w:rPr>
          <w:rFonts w:ascii="Arial Narrow" w:hAnsi="Arial Narrow" w:cs="Arial Narrow"/>
          <w:sz w:val="22"/>
          <w:szCs w:val="22"/>
        </w:rPr>
        <w:t xml:space="preserve"> za opóźnienia</w:t>
      </w:r>
      <w:r w:rsidR="00C27BCD">
        <w:rPr>
          <w:rFonts w:ascii="Arial Narrow" w:hAnsi="Arial Narrow" w:cs="Arial Narrow"/>
          <w:sz w:val="22"/>
          <w:szCs w:val="22"/>
        </w:rPr>
        <w:t xml:space="preserve"> w transakcjach handlowych</w:t>
      </w:r>
      <w:r w:rsidRPr="006A0BFD">
        <w:rPr>
          <w:rFonts w:ascii="Arial Narrow" w:hAnsi="Arial Narrow" w:cs="Arial Narrow"/>
          <w:sz w:val="22"/>
          <w:szCs w:val="22"/>
        </w:rPr>
        <w:t>.</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oświadczają , iż wierzytelności wynikające z niniejszej umowy nie mogą być przeniesione</w:t>
      </w:r>
      <w:r w:rsidR="00AD6494">
        <w:rPr>
          <w:rFonts w:ascii="Arial Narrow" w:hAnsi="Arial Narrow" w:cs="Arial Narrow"/>
          <w:sz w:val="22"/>
          <w:szCs w:val="22"/>
        </w:rPr>
        <w:t xml:space="preserve"> przez Wykonawcę</w:t>
      </w:r>
      <w:r w:rsidRPr="006A0BFD">
        <w:rPr>
          <w:rFonts w:ascii="Arial Narrow" w:hAnsi="Arial Narrow" w:cs="Arial Narrow"/>
          <w:sz w:val="22"/>
          <w:szCs w:val="22"/>
        </w:rPr>
        <w:t xml:space="preserv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427879" w:rsidRDefault="00144755" w:rsidP="00144755">
      <w:pPr>
        <w:jc w:val="center"/>
        <w:rPr>
          <w:rFonts w:ascii="Arial Narrow" w:hAnsi="Arial Narrow" w:cs="Arial Narrow"/>
          <w:sz w:val="22"/>
          <w:szCs w:val="22"/>
        </w:rPr>
      </w:pP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10</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1.   Umowa została zawarta na czas  od ……… do ………… lub do wyczerpania kwoty określonej w § 4 ust 2.</w:t>
      </w:r>
    </w:p>
    <w:p w:rsidR="002E2530" w:rsidRPr="0042787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42787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42787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42787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2E2530" w:rsidRPr="00427879" w:rsidRDefault="002E2530" w:rsidP="002E2530">
      <w:pPr>
        <w:shd w:val="clear" w:color="auto" w:fill="FFFFFF"/>
        <w:jc w:val="both"/>
        <w:rPr>
          <w:rFonts w:ascii="Arial Narrow" w:hAnsi="Arial Narrow"/>
          <w:sz w:val="22"/>
          <w:szCs w:val="22"/>
        </w:rPr>
      </w:pPr>
      <w:r w:rsidRPr="00427879">
        <w:rPr>
          <w:rFonts w:ascii="Arial Narrow" w:hAnsi="Arial Narrow"/>
          <w:sz w:val="22"/>
          <w:szCs w:val="22"/>
        </w:rPr>
        <w:t>4.Zamawiający może rozwiązać umowę, jeżeli zachodzi co najmniej jedna z następujących okoliczności:</w:t>
      </w:r>
    </w:p>
    <w:p w:rsidR="002E2530" w:rsidRPr="00427879" w:rsidRDefault="002E2530" w:rsidP="00812391">
      <w:pPr>
        <w:numPr>
          <w:ilvl w:val="0"/>
          <w:numId w:val="29"/>
        </w:numPr>
        <w:shd w:val="clear" w:color="auto" w:fill="FFFFFF"/>
        <w:suppressAutoHyphens w:val="0"/>
        <w:jc w:val="both"/>
        <w:rPr>
          <w:rFonts w:ascii="Arial Narrow" w:hAnsi="Arial Narrow"/>
          <w:sz w:val="22"/>
          <w:szCs w:val="22"/>
        </w:rPr>
      </w:pPr>
      <w:r w:rsidRPr="00427879">
        <w:rPr>
          <w:rFonts w:ascii="Arial Narrow" w:hAnsi="Arial Narrow"/>
          <w:sz w:val="22"/>
          <w:szCs w:val="22"/>
        </w:rPr>
        <w:t>zmiana umowy została dokonana z naruszeniem art. 144 ust. 1-1b, 1d i 1e;</w:t>
      </w:r>
    </w:p>
    <w:p w:rsidR="002E2530" w:rsidRPr="00427879" w:rsidRDefault="002E2530" w:rsidP="00812391">
      <w:pPr>
        <w:numPr>
          <w:ilvl w:val="0"/>
          <w:numId w:val="29"/>
        </w:numPr>
        <w:shd w:val="clear" w:color="auto" w:fill="FFFFFF"/>
        <w:suppressAutoHyphens w:val="0"/>
        <w:ind w:left="0" w:firstLine="284"/>
        <w:jc w:val="both"/>
        <w:rPr>
          <w:rFonts w:ascii="Arial Narrow" w:hAnsi="Arial Narrow"/>
          <w:sz w:val="22"/>
          <w:szCs w:val="22"/>
        </w:rPr>
      </w:pPr>
      <w:r w:rsidRPr="00427879">
        <w:rPr>
          <w:rFonts w:ascii="Arial Narrow" w:hAnsi="Arial Narrow"/>
          <w:sz w:val="22"/>
          <w:szCs w:val="22"/>
        </w:rPr>
        <w:t xml:space="preserve">wykonawca w chwili zawarcia umowy podlegał wykluczeniu z postępowania </w:t>
      </w:r>
    </w:p>
    <w:p w:rsidR="002E2530" w:rsidRPr="00427879" w:rsidRDefault="002E2530" w:rsidP="002E2530">
      <w:pPr>
        <w:shd w:val="clear" w:color="auto" w:fill="FFFFFF"/>
        <w:ind w:left="284"/>
        <w:jc w:val="both"/>
        <w:rPr>
          <w:rFonts w:ascii="Arial Narrow" w:hAnsi="Arial Narrow"/>
          <w:sz w:val="22"/>
          <w:szCs w:val="22"/>
        </w:rPr>
      </w:pPr>
      <w:r w:rsidRPr="00427879">
        <w:rPr>
          <w:rFonts w:ascii="Arial Narrow" w:hAnsi="Arial Narrow"/>
          <w:sz w:val="22"/>
          <w:szCs w:val="22"/>
        </w:rPr>
        <w:t xml:space="preserve">        na podstawie art. 24 ust. 1;</w:t>
      </w:r>
    </w:p>
    <w:p w:rsidR="002E2530" w:rsidRPr="00427879" w:rsidRDefault="002E2530" w:rsidP="00812391">
      <w:pPr>
        <w:numPr>
          <w:ilvl w:val="0"/>
          <w:numId w:val="29"/>
        </w:numPr>
        <w:shd w:val="clear" w:color="auto" w:fill="FFFFFF"/>
        <w:suppressAutoHyphens w:val="0"/>
        <w:ind w:left="0" w:firstLine="284"/>
        <w:jc w:val="both"/>
        <w:rPr>
          <w:rFonts w:ascii="Arial Narrow" w:hAnsi="Arial Narrow"/>
          <w:sz w:val="22"/>
          <w:szCs w:val="22"/>
        </w:rPr>
      </w:pPr>
      <w:r w:rsidRPr="0042787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427879" w:rsidRDefault="00144755" w:rsidP="00144755">
      <w:pPr>
        <w:jc w:val="center"/>
        <w:rPr>
          <w:rFonts w:ascii="Arial Narrow" w:hAnsi="Arial Narrow" w:cs="Arial Narrow"/>
          <w:sz w:val="22"/>
          <w:szCs w:val="22"/>
        </w:rPr>
      </w:pP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§11</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W razie naruszenia przez Wykonawcę postanowień umowy, Zamawiający zastrzega sobie prawo jej rozwiązania ze skutkiem natychmiastowym .</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12</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13</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W sprawach nie uregulowanych niniejszą umową mają zastosowanie przepisy ustawy Prawo zamówień publicznych oraz kodeksu cywilnego .</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14</w:t>
      </w:r>
    </w:p>
    <w:p w:rsidR="00393A9E" w:rsidRPr="00427879" w:rsidRDefault="00393A9E" w:rsidP="00393A9E">
      <w:pPr>
        <w:tabs>
          <w:tab w:val="num" w:pos="426"/>
        </w:tabs>
        <w:spacing w:line="21" w:lineRule="atLeast"/>
        <w:jc w:val="both"/>
        <w:rPr>
          <w:rFonts w:ascii="Arial Narrow" w:hAnsi="Arial Narrow"/>
          <w:color w:val="000000"/>
          <w:sz w:val="22"/>
          <w:szCs w:val="22"/>
        </w:rPr>
      </w:pPr>
      <w:r w:rsidRPr="00427879">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393A9E" w:rsidRPr="00427879" w:rsidRDefault="00393A9E" w:rsidP="00393A9E">
      <w:pPr>
        <w:tabs>
          <w:tab w:val="num" w:pos="426"/>
        </w:tabs>
        <w:spacing w:line="21" w:lineRule="atLeast"/>
        <w:jc w:val="both"/>
        <w:rPr>
          <w:rFonts w:ascii="Arial Narrow" w:hAnsi="Arial Narrow"/>
          <w:sz w:val="22"/>
          <w:szCs w:val="22"/>
        </w:rPr>
      </w:pPr>
    </w:p>
    <w:p w:rsidR="00393A9E" w:rsidRPr="00427879" w:rsidRDefault="00393A9E" w:rsidP="00812391">
      <w:pPr>
        <w:pStyle w:val="Default"/>
        <w:numPr>
          <w:ilvl w:val="0"/>
          <w:numId w:val="28"/>
        </w:numPr>
        <w:tabs>
          <w:tab w:val="left" w:pos="360"/>
          <w:tab w:val="left" w:pos="720"/>
        </w:tabs>
        <w:overflowPunct w:val="0"/>
        <w:jc w:val="both"/>
        <w:textAlignment w:val="baseline"/>
        <w:rPr>
          <w:rFonts w:ascii="Arial Narrow" w:hAnsi="Arial Narrow"/>
          <w:color w:val="auto"/>
          <w:sz w:val="22"/>
          <w:szCs w:val="22"/>
        </w:rPr>
      </w:pPr>
      <w:r w:rsidRPr="00427879">
        <w:rPr>
          <w:rFonts w:ascii="Arial Narrow" w:hAnsi="Arial Narrow"/>
          <w:color w:val="auto"/>
          <w:sz w:val="22"/>
          <w:szCs w:val="22"/>
        </w:rPr>
        <w:t>dopuszczalna jest zmiana umowy w zakresie ilości danego produktu w obrębie pakietu w ramach jego wartości,</w:t>
      </w:r>
    </w:p>
    <w:p w:rsidR="00393A9E" w:rsidRPr="00427879" w:rsidRDefault="00393A9E" w:rsidP="00812391">
      <w:pPr>
        <w:numPr>
          <w:ilvl w:val="0"/>
          <w:numId w:val="28"/>
        </w:numPr>
        <w:tabs>
          <w:tab w:val="left" w:pos="851"/>
        </w:tabs>
        <w:suppressAutoHyphens w:val="0"/>
        <w:autoSpaceDE w:val="0"/>
        <w:autoSpaceDN w:val="0"/>
        <w:adjustRightInd w:val="0"/>
        <w:spacing w:line="21" w:lineRule="atLeast"/>
        <w:jc w:val="both"/>
        <w:rPr>
          <w:rFonts w:ascii="Arial Narrow" w:hAnsi="Arial Narrow"/>
          <w:b/>
          <w:sz w:val="22"/>
          <w:szCs w:val="22"/>
        </w:rPr>
      </w:pPr>
      <w:r w:rsidRPr="00427879">
        <w:rPr>
          <w:rFonts w:ascii="Arial Narrow" w:hAnsi="Arial Narrow"/>
          <w:sz w:val="22"/>
          <w:szCs w:val="22"/>
        </w:rPr>
        <w:t xml:space="preserve">dopuszczalne jest wydłużenie czasu trwania umowy w sytuacji niewykorzystania przez Zamawiającego przedmiotu umowy przy zachowaniu jej wartości, </w:t>
      </w:r>
    </w:p>
    <w:p w:rsidR="00393A9E" w:rsidRPr="00427879" w:rsidRDefault="00393A9E" w:rsidP="00393A9E">
      <w:pPr>
        <w:tabs>
          <w:tab w:val="left" w:pos="851"/>
        </w:tabs>
        <w:spacing w:line="21" w:lineRule="atLeast"/>
        <w:ind w:left="360"/>
        <w:jc w:val="both"/>
        <w:rPr>
          <w:rFonts w:ascii="Arial Narrow" w:hAnsi="Arial Narrow"/>
          <w:sz w:val="22"/>
          <w:szCs w:val="22"/>
        </w:rPr>
      </w:pPr>
      <w:r w:rsidRPr="00427879">
        <w:rPr>
          <w:rFonts w:ascii="Arial Narrow" w:hAnsi="Arial Narrow"/>
          <w:sz w:val="22"/>
          <w:szCs w:val="22"/>
        </w:rPr>
        <w:t>3. dopuszczalne są zmiany określone w art. 144 ust 1 pkt 1 -6 ustawy Prawo zamówień publicznych</w:t>
      </w:r>
    </w:p>
    <w:p w:rsidR="00393A9E" w:rsidRPr="00427879" w:rsidRDefault="00393A9E" w:rsidP="00393A9E">
      <w:pPr>
        <w:tabs>
          <w:tab w:val="left" w:pos="851"/>
        </w:tabs>
        <w:spacing w:line="21" w:lineRule="atLeast"/>
        <w:ind w:left="360"/>
        <w:jc w:val="both"/>
        <w:rPr>
          <w:rFonts w:ascii="Arial Narrow" w:hAnsi="Arial Narrow"/>
          <w:sz w:val="22"/>
          <w:szCs w:val="22"/>
        </w:rPr>
      </w:pPr>
      <w:r w:rsidRPr="00427879">
        <w:rPr>
          <w:rFonts w:ascii="Arial Narrow" w:hAnsi="Arial Narrow"/>
          <w:sz w:val="22"/>
          <w:szCs w:val="22"/>
        </w:rPr>
        <w:t xml:space="preserve">4. zmiany wynagrodzenia należnego Wykonawcy spowodowane wzrostem albo zmniejszeniem stawki VAT. Jeśli zmiana stawki VAT będzie powodować zwiększenie kosztów wykonania umowy stronie Wykonawcy, </w:t>
      </w:r>
      <w:r w:rsidRPr="00427879">
        <w:rPr>
          <w:rFonts w:ascii="Arial Narrow" w:hAnsi="Arial Narrow"/>
          <w:sz w:val="22"/>
          <w:szCs w:val="22"/>
        </w:rPr>
        <w:lastRenderedPageBreak/>
        <w:t>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B84701" w:rsidRPr="00427879" w:rsidRDefault="00B84701" w:rsidP="00B84701">
      <w:pPr>
        <w:jc w:val="center"/>
        <w:rPr>
          <w:rFonts w:ascii="Arial Narrow" w:hAnsi="Arial Narrow" w:cs="Arial Narrow"/>
          <w:sz w:val="22"/>
          <w:szCs w:val="22"/>
        </w:rPr>
      </w:pPr>
    </w:p>
    <w:p w:rsidR="00B84701" w:rsidRPr="00427879" w:rsidRDefault="00B84701" w:rsidP="00B84701">
      <w:pPr>
        <w:jc w:val="center"/>
        <w:rPr>
          <w:rFonts w:ascii="Arial Narrow" w:hAnsi="Arial Narrow" w:cs="Arial Narrow"/>
          <w:sz w:val="22"/>
          <w:szCs w:val="22"/>
        </w:rPr>
      </w:pPr>
      <w:r w:rsidRPr="00427879">
        <w:rPr>
          <w:rFonts w:ascii="Arial Narrow" w:hAnsi="Arial Narrow" w:cs="Arial Narrow"/>
          <w:sz w:val="22"/>
          <w:szCs w:val="22"/>
        </w:rPr>
        <w:t>§ 15</w:t>
      </w:r>
    </w:p>
    <w:p w:rsidR="00B84701" w:rsidRPr="00427879" w:rsidRDefault="00B84701" w:rsidP="00393A9E">
      <w:pPr>
        <w:tabs>
          <w:tab w:val="left" w:pos="851"/>
        </w:tabs>
        <w:spacing w:line="21" w:lineRule="atLeast"/>
        <w:ind w:left="360"/>
        <w:jc w:val="both"/>
        <w:rPr>
          <w:rFonts w:ascii="Arial Narrow" w:hAnsi="Arial Narrow"/>
          <w:sz w:val="22"/>
          <w:szCs w:val="22"/>
        </w:rPr>
      </w:pPr>
    </w:p>
    <w:p w:rsidR="00B84701" w:rsidRPr="00427879" w:rsidRDefault="00AD6494" w:rsidP="00B84701">
      <w:pPr>
        <w:jc w:val="both"/>
        <w:rPr>
          <w:rFonts w:ascii="Arial Narrow" w:hAnsi="Arial Narrow"/>
          <w:sz w:val="22"/>
          <w:szCs w:val="22"/>
        </w:rPr>
      </w:pPr>
      <w:r w:rsidRPr="00427879">
        <w:rPr>
          <w:rFonts w:ascii="Arial Narrow" w:hAnsi="Arial Narrow"/>
          <w:sz w:val="22"/>
          <w:szCs w:val="22"/>
        </w:rPr>
        <w:t>Zamawiający</w:t>
      </w:r>
      <w:r w:rsidR="00B84701" w:rsidRPr="00427879">
        <w:rPr>
          <w:rFonts w:ascii="Arial Narrow" w:hAnsi="Arial Narrow"/>
          <w:sz w:val="22"/>
          <w:szCs w:val="22"/>
        </w:rPr>
        <w:t xml:space="preserve"> oświadcza, że jest  dużym przedsiębiorcą w rozumieniu art. 4 pkt. 6 ustawy z dnia 8 marca 2013 r. o przeciwdziałaniu nadmiernym opóźnieniom w transa</w:t>
      </w:r>
      <w:r w:rsidR="00C42168" w:rsidRPr="00427879">
        <w:rPr>
          <w:rFonts w:ascii="Arial Narrow" w:hAnsi="Arial Narrow"/>
          <w:sz w:val="22"/>
          <w:szCs w:val="22"/>
        </w:rPr>
        <w:t>kcjach handlowych (DZ. U. z 2020 r. poz. 935</w:t>
      </w:r>
      <w:r w:rsidR="00B84701" w:rsidRPr="00427879">
        <w:rPr>
          <w:rFonts w:ascii="Arial Narrow" w:hAnsi="Arial Narrow"/>
          <w:sz w:val="22"/>
          <w:szCs w:val="22"/>
        </w:rPr>
        <w:t>)</w:t>
      </w:r>
    </w:p>
    <w:p w:rsidR="00144755" w:rsidRPr="00427879" w:rsidRDefault="00144755" w:rsidP="00144755">
      <w:pPr>
        <w:jc w:val="center"/>
        <w:rPr>
          <w:rFonts w:ascii="Arial Narrow" w:hAnsi="Arial Narrow" w:cs="Arial Narrow"/>
          <w:sz w:val="22"/>
          <w:szCs w:val="22"/>
        </w:rPr>
      </w:pPr>
    </w:p>
    <w:p w:rsidR="00144755" w:rsidRPr="00427879" w:rsidRDefault="00B84701" w:rsidP="00144755">
      <w:pPr>
        <w:jc w:val="center"/>
        <w:rPr>
          <w:rFonts w:ascii="Arial Narrow" w:hAnsi="Arial Narrow" w:cs="Arial Narrow"/>
          <w:sz w:val="22"/>
          <w:szCs w:val="22"/>
        </w:rPr>
      </w:pPr>
      <w:r w:rsidRPr="00427879">
        <w:rPr>
          <w:rFonts w:ascii="Arial Narrow" w:hAnsi="Arial Narrow" w:cs="Arial Narrow"/>
          <w:sz w:val="22"/>
          <w:szCs w:val="22"/>
        </w:rPr>
        <w:t>§ 16</w:t>
      </w:r>
    </w:p>
    <w:p w:rsidR="002E2530" w:rsidRPr="00427879" w:rsidRDefault="002E2530" w:rsidP="002E2530">
      <w:pPr>
        <w:rPr>
          <w:rFonts w:ascii="Arial Narrow" w:hAnsi="Arial Narrow"/>
          <w:b/>
          <w:sz w:val="22"/>
          <w:szCs w:val="22"/>
        </w:rPr>
      </w:pPr>
      <w:r w:rsidRPr="00427879">
        <w:rPr>
          <w:rFonts w:ascii="Arial Narrow" w:hAnsi="Arial Narrow"/>
          <w:sz w:val="22"/>
          <w:szCs w:val="22"/>
        </w:rPr>
        <w:t xml:space="preserve">Umowa niniejsza została sporządzona </w:t>
      </w:r>
      <w:r w:rsidRPr="00427879">
        <w:rPr>
          <w:rFonts w:ascii="Arial Narrow" w:eastAsia="BookmanOldStyle" w:hAnsi="Arial Narrow"/>
          <w:sz w:val="22"/>
          <w:szCs w:val="22"/>
        </w:rPr>
        <w:t>w trzech jednobrzmiących egzemplarzach, jednym dla Wykonawcy i dwóch dla Zamawiającego</w:t>
      </w:r>
    </w:p>
    <w:p w:rsidR="00144755" w:rsidRPr="00427879" w:rsidRDefault="00144755" w:rsidP="00EF509F">
      <w:pPr>
        <w:jc w:val="center"/>
        <w:rPr>
          <w:rFonts w:ascii="Arial Narrow" w:hAnsi="Arial Narrow" w:cs="Arial Narrow"/>
          <w:sz w:val="22"/>
          <w:szCs w:val="22"/>
        </w:rPr>
      </w:pPr>
    </w:p>
    <w:p w:rsidR="00144755" w:rsidRPr="00427879" w:rsidRDefault="00144755" w:rsidP="00EF509F">
      <w:pPr>
        <w:jc w:val="center"/>
        <w:rPr>
          <w:rFonts w:ascii="Arial Narrow" w:hAnsi="Arial Narrow" w:cs="Arial Narrow"/>
          <w:sz w:val="22"/>
          <w:szCs w:val="22"/>
        </w:rPr>
      </w:pPr>
    </w:p>
    <w:p w:rsidR="00144755" w:rsidRPr="00427879" w:rsidRDefault="00144755" w:rsidP="00EF509F">
      <w:pPr>
        <w:jc w:val="center"/>
        <w:rPr>
          <w:rFonts w:ascii="Arial Narrow" w:hAnsi="Arial Narrow" w:cs="Arial Narrow"/>
          <w:sz w:val="22"/>
          <w:szCs w:val="22"/>
        </w:rPr>
      </w:pPr>
    </w:p>
    <w:p w:rsidR="007A5F80" w:rsidRPr="00427879" w:rsidRDefault="007A5F80" w:rsidP="007A5F80">
      <w:pPr>
        <w:jc w:val="right"/>
        <w:rPr>
          <w:rFonts w:ascii="Arial Narrow" w:hAnsi="Arial Narrow"/>
          <w:b/>
          <w:snapToGrid w:val="0"/>
          <w:sz w:val="22"/>
          <w:szCs w:val="22"/>
        </w:rPr>
      </w:pPr>
    </w:p>
    <w:p w:rsidR="007A5F80" w:rsidRPr="00427879" w:rsidRDefault="007A5F80" w:rsidP="007A5F80">
      <w:pPr>
        <w:jc w:val="right"/>
        <w:rPr>
          <w:rFonts w:ascii="Arial Narrow" w:hAnsi="Arial Narrow"/>
          <w:b/>
          <w:snapToGrid w:val="0"/>
          <w:sz w:val="22"/>
          <w:szCs w:val="22"/>
        </w:rPr>
      </w:pPr>
    </w:p>
    <w:p w:rsidR="007A5F80" w:rsidRPr="00427879" w:rsidRDefault="007A5F80" w:rsidP="007A5F80">
      <w:pPr>
        <w:jc w:val="right"/>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Pr="00427879" w:rsidRDefault="00311895" w:rsidP="00EF509F">
      <w:pPr>
        <w:jc w:val="center"/>
        <w:rPr>
          <w:rFonts w:ascii="Arial Narrow" w:hAnsi="Arial Narrow" w:cs="Arial Narrow"/>
          <w:sz w:val="22"/>
          <w:szCs w:val="22"/>
        </w:rPr>
      </w:pPr>
    </w:p>
    <w:p w:rsidR="00FE1688" w:rsidRPr="00427879" w:rsidRDefault="00FE1688" w:rsidP="00FE1688">
      <w:pPr>
        <w:spacing w:before="120" w:line="276" w:lineRule="auto"/>
        <w:jc w:val="center"/>
        <w:rPr>
          <w:rFonts w:ascii="Arial Narrow" w:hAnsi="Arial Narrow"/>
          <w:b/>
          <w:sz w:val="22"/>
          <w:szCs w:val="22"/>
        </w:rPr>
      </w:pPr>
      <w:r w:rsidRPr="00427879">
        <w:rPr>
          <w:rFonts w:ascii="Arial Narrow" w:hAnsi="Arial Narrow"/>
          <w:b/>
          <w:sz w:val="22"/>
          <w:szCs w:val="22"/>
        </w:rPr>
        <w:t>Rozdział 4</w:t>
      </w:r>
    </w:p>
    <w:p w:rsidR="00FE1688" w:rsidRPr="00427879" w:rsidRDefault="00FE1688" w:rsidP="00FE1688">
      <w:pPr>
        <w:spacing w:before="120" w:line="276" w:lineRule="auto"/>
        <w:jc w:val="center"/>
        <w:rPr>
          <w:rFonts w:ascii="Arial Narrow" w:hAnsi="Arial Narrow"/>
          <w:b/>
          <w:sz w:val="22"/>
          <w:szCs w:val="22"/>
        </w:rPr>
      </w:pPr>
      <w:r w:rsidRPr="00427879">
        <w:rPr>
          <w:rFonts w:ascii="Arial Narrow" w:hAnsi="Arial Narrow" w:cs="Arial"/>
          <w:b/>
          <w:sz w:val="22"/>
          <w:szCs w:val="22"/>
        </w:rPr>
        <w:t>OPIS PRZEDMIOTU ZAMÓWIENIA</w:t>
      </w:r>
    </w:p>
    <w:p w:rsidR="00D60A22" w:rsidRPr="00427879" w:rsidRDefault="00D60A22" w:rsidP="00EB710B">
      <w:pPr>
        <w:ind w:left="-851"/>
        <w:rPr>
          <w:rFonts w:ascii="Arial Narrow" w:hAnsi="Arial Narrow"/>
          <w:sz w:val="22"/>
          <w:szCs w:val="22"/>
        </w:rPr>
      </w:pPr>
    </w:p>
    <w:p w:rsidR="00D60A22" w:rsidRPr="00427879" w:rsidRDefault="00D60A22" w:rsidP="00EB710B">
      <w:pPr>
        <w:ind w:left="-851"/>
        <w:rPr>
          <w:rFonts w:ascii="Arial Narrow" w:hAnsi="Arial Narrow"/>
          <w:sz w:val="22"/>
          <w:szCs w:val="22"/>
        </w:rPr>
      </w:pPr>
    </w:p>
    <w:p w:rsidR="00C03A7D" w:rsidRPr="00427879" w:rsidRDefault="001105AF" w:rsidP="001F700B">
      <w:pPr>
        <w:ind w:left="-851"/>
        <w:jc w:val="center"/>
        <w:rPr>
          <w:rFonts w:ascii="Arial Narrow" w:hAnsi="Arial Narrow"/>
          <w:sz w:val="22"/>
          <w:szCs w:val="22"/>
        </w:rPr>
      </w:pPr>
      <w:r w:rsidRPr="00427879">
        <w:rPr>
          <w:rFonts w:ascii="Arial Narrow" w:hAnsi="Arial Narrow"/>
          <w:sz w:val="22"/>
          <w:szCs w:val="22"/>
        </w:rPr>
        <w:t>Szczegółowy opis i zakres przedmiotu zamówienia</w:t>
      </w:r>
    </w:p>
    <w:p w:rsidR="00427879" w:rsidRPr="00427879" w:rsidRDefault="00427879" w:rsidP="001F700B">
      <w:pPr>
        <w:ind w:left="-851"/>
        <w:jc w:val="center"/>
        <w:rPr>
          <w:rFonts w:ascii="Arial Narrow" w:hAnsi="Arial Narrow"/>
          <w:sz w:val="22"/>
          <w:szCs w:val="22"/>
        </w:rPr>
      </w:pPr>
    </w:p>
    <w:p w:rsidR="00427879" w:rsidRPr="00427879" w:rsidRDefault="00427879" w:rsidP="001F700B">
      <w:pPr>
        <w:ind w:left="-851"/>
        <w:jc w:val="center"/>
        <w:rPr>
          <w:rFonts w:ascii="Arial Narrow" w:hAnsi="Arial Narrow"/>
          <w:sz w:val="22"/>
          <w:szCs w:val="22"/>
        </w:rPr>
      </w:pPr>
    </w:p>
    <w:tbl>
      <w:tblPr>
        <w:tblW w:w="9860" w:type="dxa"/>
        <w:tblInd w:w="55" w:type="dxa"/>
        <w:tblCellMar>
          <w:left w:w="70" w:type="dxa"/>
          <w:right w:w="70" w:type="dxa"/>
        </w:tblCellMar>
        <w:tblLook w:val="04A0"/>
      </w:tblPr>
      <w:tblGrid>
        <w:gridCol w:w="600"/>
        <w:gridCol w:w="240"/>
        <w:gridCol w:w="4480"/>
        <w:gridCol w:w="2860"/>
        <w:gridCol w:w="760"/>
        <w:gridCol w:w="920"/>
      </w:tblGrid>
      <w:tr w:rsidR="00427879" w:rsidRPr="00427879" w:rsidTr="00427879">
        <w:trPr>
          <w:gridAfter w:val="3"/>
          <w:wAfter w:w="4540" w:type="dxa"/>
          <w:trHeight w:val="432"/>
        </w:trPr>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b/>
                <w:iCs/>
                <w:lang w:eastAsia="pl-PL"/>
              </w:rPr>
            </w:pPr>
            <w:r w:rsidRPr="00427879">
              <w:rPr>
                <w:rFonts w:ascii="Arial Narrow" w:hAnsi="Arial Narrow" w:cs="Arial"/>
                <w:b/>
                <w:iCs/>
                <w:sz w:val="22"/>
                <w:szCs w:val="22"/>
                <w:lang w:eastAsia="pl-PL"/>
              </w:rPr>
              <w:t>Pakiet</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b/>
                <w:iCs/>
                <w:lang w:eastAsia="pl-PL"/>
              </w:rPr>
            </w:pPr>
            <w:r w:rsidRPr="00427879">
              <w:rPr>
                <w:rFonts w:ascii="Arial Narrow" w:hAnsi="Arial Narrow" w:cs="Arial"/>
                <w:b/>
                <w:iCs/>
                <w:sz w:val="22"/>
                <w:szCs w:val="22"/>
                <w:lang w:eastAsia="pl-PL"/>
              </w:rPr>
              <w:t>Nazwa</w:t>
            </w:r>
          </w:p>
        </w:tc>
      </w:tr>
      <w:tr w:rsidR="00427879" w:rsidRPr="00427879" w:rsidTr="00427879">
        <w:trPr>
          <w:gridAfter w:val="3"/>
          <w:wAfter w:w="4540" w:type="dxa"/>
          <w:trHeight w:val="315"/>
        </w:trPr>
        <w:tc>
          <w:tcPr>
            <w:tcW w:w="840" w:type="dxa"/>
            <w:gridSpan w:val="2"/>
            <w:tcBorders>
              <w:top w:val="nil"/>
              <w:left w:val="single" w:sz="4" w:space="0" w:color="000000"/>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1</w:t>
            </w:r>
          </w:p>
        </w:tc>
        <w:tc>
          <w:tcPr>
            <w:tcW w:w="4480" w:type="dxa"/>
            <w:tcBorders>
              <w:top w:val="nil"/>
              <w:left w:val="nil"/>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rPr>
                <w:rFonts w:ascii="Arial Narrow" w:hAnsi="Arial Narrow" w:cs="Arial"/>
                <w:bCs/>
                <w:lang w:eastAsia="pl-PL"/>
              </w:rPr>
            </w:pPr>
            <w:r w:rsidRPr="00427879">
              <w:rPr>
                <w:rFonts w:ascii="Arial Narrow" w:hAnsi="Arial Narrow" w:cs="Arial"/>
                <w:bCs/>
                <w:sz w:val="22"/>
                <w:szCs w:val="22"/>
                <w:lang w:eastAsia="pl-PL"/>
              </w:rPr>
              <w:t>Rękawice niejałowe nitrylowe</w:t>
            </w:r>
          </w:p>
        </w:tc>
      </w:tr>
      <w:tr w:rsidR="00427879" w:rsidRPr="00427879" w:rsidTr="00427879">
        <w:trPr>
          <w:gridAfter w:val="3"/>
          <w:wAfter w:w="4540" w:type="dxa"/>
          <w:trHeight w:val="630"/>
        </w:trPr>
        <w:tc>
          <w:tcPr>
            <w:tcW w:w="840" w:type="dxa"/>
            <w:gridSpan w:val="2"/>
            <w:tcBorders>
              <w:top w:val="nil"/>
              <w:left w:val="single" w:sz="4" w:space="0" w:color="000000"/>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2</w:t>
            </w:r>
          </w:p>
        </w:tc>
        <w:tc>
          <w:tcPr>
            <w:tcW w:w="4480" w:type="dxa"/>
            <w:tcBorders>
              <w:top w:val="nil"/>
              <w:left w:val="nil"/>
              <w:bottom w:val="single" w:sz="4" w:space="0" w:color="000000"/>
              <w:right w:val="single" w:sz="4" w:space="0" w:color="000000"/>
            </w:tcBorders>
            <w:shd w:val="clear" w:color="auto" w:fill="auto"/>
            <w:vAlign w:val="bottom"/>
            <w:hideMark/>
          </w:tcPr>
          <w:p w:rsidR="00427879" w:rsidRPr="00427879" w:rsidRDefault="00427879" w:rsidP="00427879">
            <w:pPr>
              <w:suppressAutoHyphens w:val="0"/>
              <w:rPr>
                <w:rFonts w:ascii="Arial Narrow" w:hAnsi="Arial Narrow" w:cs="Arial"/>
                <w:bCs/>
                <w:lang w:eastAsia="pl-PL"/>
              </w:rPr>
            </w:pPr>
            <w:r w:rsidRPr="00427879">
              <w:rPr>
                <w:rFonts w:ascii="Arial Narrow" w:hAnsi="Arial Narrow" w:cs="Arial"/>
                <w:bCs/>
                <w:sz w:val="22"/>
                <w:szCs w:val="22"/>
                <w:lang w:eastAsia="pl-PL"/>
              </w:rPr>
              <w:t>Rękawice niejałowe diagnostyczne wysokiego ryzyka nitrylowe</w:t>
            </w:r>
          </w:p>
        </w:tc>
      </w:tr>
      <w:tr w:rsidR="00427879" w:rsidRPr="00427879" w:rsidTr="00427879">
        <w:trPr>
          <w:gridAfter w:val="3"/>
          <w:wAfter w:w="4540" w:type="dxa"/>
          <w:trHeight w:val="630"/>
        </w:trPr>
        <w:tc>
          <w:tcPr>
            <w:tcW w:w="840" w:type="dxa"/>
            <w:gridSpan w:val="2"/>
            <w:tcBorders>
              <w:top w:val="nil"/>
              <w:left w:val="single" w:sz="4" w:space="0" w:color="000000"/>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3</w:t>
            </w:r>
          </w:p>
        </w:tc>
        <w:tc>
          <w:tcPr>
            <w:tcW w:w="4480" w:type="dxa"/>
            <w:tcBorders>
              <w:top w:val="nil"/>
              <w:left w:val="nil"/>
              <w:bottom w:val="single" w:sz="4" w:space="0" w:color="000000"/>
              <w:right w:val="single" w:sz="4" w:space="0" w:color="000000"/>
            </w:tcBorders>
            <w:shd w:val="clear" w:color="auto" w:fill="auto"/>
            <w:vAlign w:val="bottom"/>
            <w:hideMark/>
          </w:tcPr>
          <w:p w:rsidR="00427879" w:rsidRPr="00427879" w:rsidRDefault="00427879" w:rsidP="00427879">
            <w:pPr>
              <w:suppressAutoHyphens w:val="0"/>
              <w:rPr>
                <w:rFonts w:ascii="Arial Narrow" w:hAnsi="Arial Narrow" w:cs="Arial"/>
                <w:bCs/>
                <w:lang w:eastAsia="pl-PL"/>
              </w:rPr>
            </w:pPr>
            <w:r w:rsidRPr="00427879">
              <w:rPr>
                <w:rFonts w:ascii="Arial Narrow" w:hAnsi="Arial Narrow" w:cs="Arial"/>
                <w:bCs/>
                <w:sz w:val="22"/>
                <w:szCs w:val="22"/>
                <w:lang w:eastAsia="pl-PL"/>
              </w:rPr>
              <w:t>Rękawice niejałowe diagnostyczne wysokiego ryzyka lateksowe</w:t>
            </w:r>
          </w:p>
        </w:tc>
      </w:tr>
      <w:tr w:rsidR="00427879" w:rsidRPr="00427879" w:rsidTr="00427879">
        <w:trPr>
          <w:gridAfter w:val="3"/>
          <w:wAfter w:w="4540" w:type="dxa"/>
          <w:trHeight w:val="315"/>
        </w:trPr>
        <w:tc>
          <w:tcPr>
            <w:tcW w:w="840" w:type="dxa"/>
            <w:gridSpan w:val="2"/>
            <w:tcBorders>
              <w:top w:val="nil"/>
              <w:left w:val="single" w:sz="4" w:space="0" w:color="000000"/>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4</w:t>
            </w:r>
          </w:p>
        </w:tc>
        <w:tc>
          <w:tcPr>
            <w:tcW w:w="4480" w:type="dxa"/>
            <w:tcBorders>
              <w:top w:val="nil"/>
              <w:left w:val="nil"/>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rPr>
                <w:rFonts w:ascii="Arial Narrow" w:hAnsi="Arial Narrow" w:cs="Arial"/>
                <w:bCs/>
                <w:lang w:eastAsia="pl-PL"/>
              </w:rPr>
            </w:pPr>
            <w:r w:rsidRPr="00427879">
              <w:rPr>
                <w:rFonts w:ascii="Arial Narrow" w:hAnsi="Arial Narrow" w:cs="Arial"/>
                <w:bCs/>
                <w:sz w:val="22"/>
                <w:szCs w:val="22"/>
                <w:lang w:eastAsia="pl-PL"/>
              </w:rPr>
              <w:t>Rękawice jałowe</w:t>
            </w:r>
          </w:p>
        </w:tc>
      </w:tr>
      <w:tr w:rsidR="00427879" w:rsidRPr="00427879" w:rsidTr="00427879">
        <w:trPr>
          <w:gridAfter w:val="3"/>
          <w:wAfter w:w="4540" w:type="dxa"/>
          <w:trHeight w:val="315"/>
        </w:trPr>
        <w:tc>
          <w:tcPr>
            <w:tcW w:w="840" w:type="dxa"/>
            <w:gridSpan w:val="2"/>
            <w:tcBorders>
              <w:top w:val="nil"/>
              <w:left w:val="single" w:sz="4" w:space="0" w:color="000000"/>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i/>
                <w:iCs/>
                <w:lang w:eastAsia="pl-PL"/>
              </w:rPr>
            </w:pPr>
            <w:r w:rsidRPr="00427879">
              <w:rPr>
                <w:rFonts w:ascii="Arial Narrow" w:hAnsi="Arial Narrow" w:cs="Arial"/>
                <w:i/>
                <w:iCs/>
                <w:sz w:val="22"/>
                <w:szCs w:val="22"/>
                <w:lang w:eastAsia="pl-PL"/>
              </w:rPr>
              <w:t>5</w:t>
            </w:r>
          </w:p>
        </w:tc>
        <w:tc>
          <w:tcPr>
            <w:tcW w:w="4480" w:type="dxa"/>
            <w:tcBorders>
              <w:top w:val="nil"/>
              <w:left w:val="nil"/>
              <w:bottom w:val="single" w:sz="4" w:space="0" w:color="000000"/>
              <w:right w:val="single" w:sz="4" w:space="0" w:color="000000"/>
            </w:tcBorders>
            <w:shd w:val="clear" w:color="auto" w:fill="auto"/>
            <w:vAlign w:val="bottom"/>
            <w:hideMark/>
          </w:tcPr>
          <w:p w:rsidR="00427879" w:rsidRPr="00427879" w:rsidRDefault="00427879" w:rsidP="00427879">
            <w:pPr>
              <w:suppressAutoHyphens w:val="0"/>
              <w:rPr>
                <w:rFonts w:ascii="Arial Narrow" w:hAnsi="Arial Narrow" w:cs="Arial"/>
                <w:bCs/>
                <w:lang w:eastAsia="pl-PL"/>
              </w:rPr>
            </w:pPr>
            <w:r w:rsidRPr="00427879">
              <w:rPr>
                <w:rFonts w:ascii="Arial Narrow" w:hAnsi="Arial Narrow" w:cs="Arial"/>
                <w:bCs/>
                <w:sz w:val="22"/>
                <w:szCs w:val="22"/>
                <w:lang w:eastAsia="pl-PL"/>
              </w:rPr>
              <w:t>Rękawice niejałowe</w:t>
            </w:r>
          </w:p>
        </w:tc>
      </w:tr>
      <w:tr w:rsidR="00427879" w:rsidRPr="00427879" w:rsidTr="00427879">
        <w:trPr>
          <w:gridAfter w:val="3"/>
          <w:wAfter w:w="4540" w:type="dxa"/>
          <w:trHeight w:val="315"/>
        </w:trPr>
        <w:tc>
          <w:tcPr>
            <w:tcW w:w="840" w:type="dxa"/>
            <w:gridSpan w:val="2"/>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448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r w:rsidRPr="00427879">
              <w:rPr>
                <w:rFonts w:ascii="Arial Narrow" w:hAnsi="Arial Narrow" w:cs="Arial"/>
                <w:color w:val="000000"/>
                <w:sz w:val="22"/>
                <w:szCs w:val="22"/>
                <w:lang w:eastAsia="pl-PL"/>
              </w:rPr>
              <w:t>1</w:t>
            </w:r>
          </w:p>
        </w:tc>
        <w:tc>
          <w:tcPr>
            <w:tcW w:w="7580" w:type="dxa"/>
            <w:gridSpan w:val="3"/>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 xml:space="preserve">PAKIET </w:t>
            </w:r>
          </w:p>
        </w:tc>
        <w:tc>
          <w:tcPr>
            <w:tcW w:w="76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c>
          <w:tcPr>
            <w:tcW w:w="92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r>
      <w:tr w:rsidR="00427879" w:rsidRPr="00427879" w:rsidTr="00427879">
        <w:trPr>
          <w:trHeight w:val="915"/>
        </w:trPr>
        <w:tc>
          <w:tcPr>
            <w:tcW w:w="60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7580" w:type="dxa"/>
            <w:gridSpan w:val="3"/>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b/>
                <w:bCs/>
                <w:lang w:eastAsia="pl-PL"/>
              </w:rPr>
            </w:pPr>
            <w:r w:rsidRPr="00427879">
              <w:rPr>
                <w:rFonts w:ascii="Arial Narrow" w:hAnsi="Arial Narrow" w:cs="Arial"/>
                <w:b/>
                <w:bCs/>
                <w:sz w:val="22"/>
                <w:szCs w:val="22"/>
                <w:lang w:eastAsia="pl-PL"/>
              </w:rPr>
              <w:t>Rękawice niejałowe nitrylowe</w:t>
            </w:r>
          </w:p>
        </w:tc>
        <w:tc>
          <w:tcPr>
            <w:tcW w:w="76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c>
          <w:tcPr>
            <w:tcW w:w="92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r>
      <w:tr w:rsidR="00427879" w:rsidRPr="00427879" w:rsidTr="00427879">
        <w:trPr>
          <w:trHeight w:val="315"/>
        </w:trPr>
        <w:tc>
          <w:tcPr>
            <w:tcW w:w="60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7580" w:type="dxa"/>
            <w:gridSpan w:val="3"/>
            <w:tcBorders>
              <w:top w:val="nil"/>
              <w:left w:val="nil"/>
              <w:bottom w:val="nil"/>
              <w:right w:val="nil"/>
            </w:tcBorders>
            <w:shd w:val="clear" w:color="auto" w:fill="auto"/>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nil"/>
              <w:left w:val="nil"/>
              <w:bottom w:val="nil"/>
              <w:right w:val="nil"/>
            </w:tcBorders>
            <w:shd w:val="clear" w:color="auto" w:fill="auto"/>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27879" w:rsidRPr="00427879" w:rsidRDefault="00427879" w:rsidP="00C131A2">
            <w:pPr>
              <w:suppressAutoHyphens w:val="0"/>
              <w:rPr>
                <w:rFonts w:ascii="Arial Narrow" w:hAnsi="Arial Narrow" w:cs="Arial"/>
                <w:i/>
                <w:iCs/>
                <w:color w:val="000000"/>
                <w:lang w:eastAsia="pl-PL"/>
              </w:rPr>
            </w:pPr>
            <w:r w:rsidRPr="00427879">
              <w:rPr>
                <w:rFonts w:ascii="Arial Narrow" w:hAnsi="Arial Narrow" w:cs="Arial"/>
                <w:i/>
                <w:iCs/>
                <w:color w:val="000000"/>
                <w:sz w:val="22"/>
                <w:szCs w:val="22"/>
                <w:lang w:eastAsia="pl-PL"/>
              </w:rPr>
              <w:t>Lp.</w:t>
            </w:r>
          </w:p>
        </w:tc>
        <w:tc>
          <w:tcPr>
            <w:tcW w:w="7580" w:type="dxa"/>
            <w:gridSpan w:val="3"/>
            <w:tcBorders>
              <w:top w:val="single" w:sz="4" w:space="0" w:color="000000"/>
              <w:left w:val="nil"/>
              <w:bottom w:val="single" w:sz="4" w:space="0" w:color="000000"/>
              <w:right w:val="single" w:sz="4" w:space="0" w:color="000000"/>
            </w:tcBorders>
            <w:shd w:val="clear" w:color="auto" w:fill="auto"/>
            <w:vAlign w:val="bottom"/>
            <w:hideMark/>
          </w:tcPr>
          <w:p w:rsidR="00427879" w:rsidRPr="00427879" w:rsidRDefault="00427879" w:rsidP="00C131A2">
            <w:pPr>
              <w:suppressAutoHyphens w:val="0"/>
              <w:rPr>
                <w:rFonts w:ascii="Arial Narrow" w:hAnsi="Arial Narrow" w:cs="Arial"/>
                <w:i/>
                <w:iCs/>
                <w:color w:val="000000"/>
                <w:lang w:eastAsia="pl-PL"/>
              </w:rPr>
            </w:pPr>
            <w:r w:rsidRPr="00427879">
              <w:rPr>
                <w:rFonts w:ascii="Arial Narrow" w:hAnsi="Arial Narrow" w:cs="Arial"/>
                <w:i/>
                <w:iCs/>
                <w:color w:val="000000"/>
                <w:sz w:val="22"/>
                <w:szCs w:val="22"/>
                <w:lang w:eastAsia="pl-PL"/>
              </w:rPr>
              <w:t>Przedmiot zamówienia</w:t>
            </w:r>
          </w:p>
        </w:tc>
        <w:tc>
          <w:tcPr>
            <w:tcW w:w="760" w:type="dxa"/>
            <w:tcBorders>
              <w:top w:val="single" w:sz="4" w:space="0" w:color="000000"/>
              <w:left w:val="nil"/>
              <w:bottom w:val="single" w:sz="4" w:space="0" w:color="000000"/>
              <w:right w:val="single" w:sz="4" w:space="0" w:color="000000"/>
            </w:tcBorders>
            <w:shd w:val="clear" w:color="auto" w:fill="auto"/>
            <w:vAlign w:val="bottom"/>
            <w:hideMark/>
          </w:tcPr>
          <w:p w:rsidR="00427879" w:rsidRPr="00427879" w:rsidRDefault="00427879" w:rsidP="00C131A2">
            <w:pPr>
              <w:suppressAutoHyphens w:val="0"/>
              <w:rPr>
                <w:rFonts w:ascii="Arial Narrow" w:hAnsi="Arial Narrow" w:cs="Arial"/>
                <w:i/>
                <w:iCs/>
                <w:color w:val="000000"/>
                <w:lang w:eastAsia="pl-PL"/>
              </w:rPr>
            </w:pPr>
            <w:r w:rsidRPr="00427879">
              <w:rPr>
                <w:rFonts w:ascii="Arial Narrow" w:hAnsi="Arial Narrow" w:cs="Arial"/>
                <w:i/>
                <w:iCs/>
                <w:color w:val="000000"/>
                <w:sz w:val="22"/>
                <w:szCs w:val="22"/>
                <w:lang w:eastAsia="pl-PL"/>
              </w:rPr>
              <w:t>J</w:t>
            </w:r>
          </w:p>
        </w:tc>
        <w:tc>
          <w:tcPr>
            <w:tcW w:w="920" w:type="dxa"/>
            <w:tcBorders>
              <w:top w:val="single" w:sz="4" w:space="0" w:color="000000"/>
              <w:left w:val="nil"/>
              <w:bottom w:val="single" w:sz="4" w:space="0" w:color="000000"/>
              <w:right w:val="single" w:sz="4" w:space="0" w:color="000000"/>
            </w:tcBorders>
            <w:shd w:val="clear" w:color="auto" w:fill="auto"/>
            <w:vAlign w:val="bottom"/>
            <w:hideMark/>
          </w:tcPr>
          <w:p w:rsidR="00427879" w:rsidRPr="00427879" w:rsidRDefault="00427879" w:rsidP="00C131A2">
            <w:pPr>
              <w:suppressAutoHyphens w:val="0"/>
              <w:rPr>
                <w:rFonts w:ascii="Arial Narrow" w:hAnsi="Arial Narrow" w:cs="Arial"/>
                <w:i/>
                <w:iCs/>
                <w:color w:val="000000"/>
                <w:lang w:eastAsia="pl-PL"/>
              </w:rPr>
            </w:pPr>
            <w:r w:rsidRPr="00427879">
              <w:rPr>
                <w:rFonts w:ascii="Arial Narrow" w:hAnsi="Arial Narrow" w:cs="Arial"/>
                <w:i/>
                <w:iCs/>
                <w:color w:val="000000"/>
                <w:sz w:val="22"/>
                <w:szCs w:val="22"/>
                <w:lang w:eastAsia="pl-PL"/>
              </w:rPr>
              <w:t>Ilość</w:t>
            </w:r>
          </w:p>
        </w:tc>
      </w:tr>
      <w:tr w:rsidR="00427879" w:rsidRPr="00427879" w:rsidTr="00284CFE">
        <w:trPr>
          <w:trHeight w:val="1273"/>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1</w:t>
            </w:r>
          </w:p>
        </w:tc>
        <w:tc>
          <w:tcPr>
            <w:tcW w:w="7580" w:type="dxa"/>
            <w:gridSpan w:val="3"/>
            <w:tcBorders>
              <w:top w:val="nil"/>
              <w:left w:val="nil"/>
              <w:bottom w:val="single" w:sz="4" w:space="0" w:color="000000"/>
              <w:right w:val="single" w:sz="4" w:space="0" w:color="000000"/>
            </w:tcBorders>
            <w:shd w:val="clear" w:color="auto" w:fill="auto"/>
            <w:vAlign w:val="bottom"/>
            <w:hideMark/>
          </w:tcPr>
          <w:p w:rsidR="00284CFE" w:rsidRPr="00284CFE" w:rsidRDefault="00284CFE" w:rsidP="00284CFE">
            <w:pPr>
              <w:rPr>
                <w:rFonts w:ascii="Arial Narrow" w:hAnsi="Arial Narrow" w:cs="Arial"/>
              </w:rPr>
            </w:pPr>
            <w:r w:rsidRPr="00284CFE">
              <w:rPr>
                <w:rFonts w:ascii="Arial Narrow" w:hAnsi="Arial Narrow" w:cs="Arial"/>
                <w:sz w:val="22"/>
                <w:szCs w:val="22"/>
              </w:rPr>
              <w:t>Rękawice diagnostyczne  – bezpudrowe, nitrylowe, wyraźna warstwa antypoślizgowa typu siateczkowego o przekątnej oczek 2-3mm, zawartość protein max. 50µg/g, dł. rękawic min. 240 mm, op. A 100 szt. + uchwyt ścienny do pobierania rękawic w ilości 20 szt, dostarczone przy pierwszym zamówieniu Rozmiar XS, S, M, L, XL</w:t>
            </w:r>
          </w:p>
          <w:p w:rsidR="00427879" w:rsidRPr="00427879" w:rsidRDefault="00427879" w:rsidP="00427879">
            <w:pPr>
              <w:suppressAutoHyphens w:val="0"/>
              <w:rPr>
                <w:rFonts w:ascii="Arial Narrow" w:hAnsi="Arial Narrow" w:cs="Arial"/>
                <w:lang w:eastAsia="pl-PL"/>
              </w:rPr>
            </w:pPr>
          </w:p>
        </w:tc>
        <w:tc>
          <w:tcPr>
            <w:tcW w:w="760" w:type="dxa"/>
            <w:tcBorders>
              <w:top w:val="nil"/>
              <w:left w:val="nil"/>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op.</w:t>
            </w:r>
          </w:p>
        </w:tc>
        <w:tc>
          <w:tcPr>
            <w:tcW w:w="920" w:type="dxa"/>
            <w:tcBorders>
              <w:top w:val="nil"/>
              <w:left w:val="nil"/>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9000</w:t>
            </w:r>
          </w:p>
        </w:tc>
      </w:tr>
      <w:tr w:rsidR="00427879" w:rsidRPr="00427879" w:rsidTr="00427879">
        <w:trPr>
          <w:trHeight w:val="315"/>
        </w:trPr>
        <w:tc>
          <w:tcPr>
            <w:tcW w:w="60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gridSpan w:val="3"/>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2</w:t>
            </w:r>
          </w:p>
        </w:tc>
        <w:tc>
          <w:tcPr>
            <w:tcW w:w="7580" w:type="dxa"/>
            <w:gridSpan w:val="3"/>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 xml:space="preserve">PAKIET </w:t>
            </w:r>
          </w:p>
        </w:tc>
        <w:tc>
          <w:tcPr>
            <w:tcW w:w="76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gridSpan w:val="3"/>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gridSpan w:val="3"/>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Rękawice niejałowe diagnostyczne wysokiego ryzyka nitrylowe</w:t>
            </w:r>
          </w:p>
        </w:tc>
        <w:tc>
          <w:tcPr>
            <w:tcW w:w="76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top w:val="nil"/>
              <w:left w:val="nil"/>
              <w:bottom w:val="single" w:sz="4" w:space="0" w:color="auto"/>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gridSpan w:val="3"/>
            <w:tcBorders>
              <w:top w:val="nil"/>
              <w:left w:val="nil"/>
              <w:bottom w:val="single" w:sz="4" w:space="0" w:color="auto"/>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top w:val="nil"/>
              <w:left w:val="nil"/>
              <w:bottom w:val="single" w:sz="4" w:space="0" w:color="auto"/>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nil"/>
              <w:left w:val="nil"/>
              <w:bottom w:val="single" w:sz="4" w:space="0" w:color="auto"/>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Lp.</w:t>
            </w:r>
          </w:p>
        </w:tc>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r w:rsidRPr="00427879">
              <w:rPr>
                <w:rFonts w:ascii="Arial Narrow" w:hAnsi="Arial Narrow" w:cs="Arial"/>
                <w:color w:val="000000"/>
                <w:sz w:val="22"/>
                <w:szCs w:val="22"/>
                <w:lang w:eastAsia="pl-PL"/>
              </w:rPr>
              <w:t>J</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Ilość</w:t>
            </w:r>
          </w:p>
        </w:tc>
      </w:tr>
      <w:tr w:rsidR="00427879" w:rsidRPr="00427879" w:rsidTr="00284CFE">
        <w:trPr>
          <w:trHeight w:val="316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284CFE" w:rsidRDefault="00427879" w:rsidP="00427879">
            <w:pPr>
              <w:suppressAutoHyphens w:val="0"/>
              <w:rPr>
                <w:rFonts w:ascii="Arial Narrow" w:hAnsi="Arial Narrow" w:cs="Arial"/>
                <w:color w:val="000000"/>
                <w:lang w:eastAsia="pl-PL"/>
              </w:rPr>
            </w:pPr>
            <w:r w:rsidRPr="00284CFE">
              <w:rPr>
                <w:rFonts w:ascii="Arial Narrow" w:hAnsi="Arial Narrow" w:cs="Arial"/>
                <w:color w:val="000000"/>
                <w:sz w:val="22"/>
                <w:szCs w:val="22"/>
                <w:lang w:eastAsia="pl-PL"/>
              </w:rPr>
              <w:t>1</w:t>
            </w:r>
          </w:p>
        </w:tc>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FE" w:rsidRDefault="00284CFE" w:rsidP="00284CFE">
            <w:pPr>
              <w:rPr>
                <w:rFonts w:ascii="Arial Narrow" w:hAnsi="Arial Narrow" w:cs="Arial"/>
                <w:color w:val="000000"/>
              </w:rPr>
            </w:pPr>
            <w:r w:rsidRPr="00284CFE">
              <w:rPr>
                <w:rFonts w:ascii="Arial Narrow" w:hAnsi="Arial Narrow" w:cs="Arial"/>
                <w:color w:val="000000"/>
                <w:sz w:val="22"/>
                <w:szCs w:val="22"/>
              </w:rPr>
              <w:t xml:space="preserve">Rękawice diagnostyczne, ochronne, nitrylowe bezpudrowe, do procedur wysokiego ryzyka, kształt uniwersalny, mankiet rolowany , obustronnie polimeryzowane, wewnętrznie chlorowane, mikroteksturowane z dodatkową teksturą na końcach palców, długość min. 283 mm, grubości minimalne: na palcu 0.20 mm, na dłoni 0.13 mm oraz na mankiecie 0.09 mm, siła zrywu przed starzeniem min. 13 N , rękawice bez protein lateksu, AQL 1.0 oznakowany fabrycznie na opakowaniu.   </w:t>
            </w:r>
            <w:r w:rsidRPr="00284CFE">
              <w:rPr>
                <w:rFonts w:ascii="Arial Narrow" w:hAnsi="Arial Narrow" w:cs="Arial"/>
                <w:color w:val="000000"/>
                <w:sz w:val="22"/>
                <w:szCs w:val="22"/>
              </w:rPr>
              <w:br/>
              <w:t>Rękawice będące zarówno wyrobem medycznym klasy I jak i środkiem ochrony indywidualnej kategorii III typ B, zgodne z normami: EN 455, EN 420, EN ISO 374-1, EN ISO 374-5, ASTM F1671. Odporność chemiczna zgodnie EN 16523-1 (badanie na min. 12</w:t>
            </w:r>
            <w:r w:rsidRPr="00284CFE">
              <w:rPr>
                <w:rFonts w:ascii="Arial Narrow" w:hAnsi="Arial Narrow" w:cs="Arial"/>
                <w:color w:val="FF3333"/>
                <w:sz w:val="22"/>
                <w:szCs w:val="22"/>
              </w:rPr>
              <w:t xml:space="preserve"> </w:t>
            </w:r>
            <w:r w:rsidRPr="00284CFE">
              <w:rPr>
                <w:rFonts w:ascii="Arial Narrow" w:hAnsi="Arial Narrow" w:cs="Arial"/>
                <w:color w:val="000000"/>
                <w:sz w:val="22"/>
                <w:szCs w:val="22"/>
              </w:rPr>
              <w:t xml:space="preserve">substancji chemicznych z wyłączeniem cytostatyków), odporność na cytostatyki potwierdzona badaniami zgodnie z ASTM D 6978 (min. 15 </w:t>
            </w:r>
            <w:r w:rsidRPr="00284CFE">
              <w:rPr>
                <w:rFonts w:ascii="Arial Narrow" w:hAnsi="Arial Narrow" w:cs="Arial"/>
                <w:color w:val="FF3333"/>
                <w:sz w:val="22"/>
                <w:szCs w:val="22"/>
              </w:rPr>
              <w:t xml:space="preserve">  </w:t>
            </w:r>
            <w:r w:rsidRPr="00284CFE">
              <w:rPr>
                <w:rFonts w:ascii="Arial Narrow" w:hAnsi="Arial Narrow" w:cs="Arial"/>
                <w:color w:val="000000"/>
                <w:sz w:val="22"/>
                <w:szCs w:val="22"/>
              </w:rPr>
              <w:t xml:space="preserve">substancji cytostatycznych) oznakowane fabrycznie na opakowaniu.                            </w:t>
            </w:r>
          </w:p>
          <w:p w:rsidR="00427879" w:rsidRPr="00284CFE" w:rsidRDefault="00284CFE" w:rsidP="00284CFE">
            <w:pPr>
              <w:rPr>
                <w:rFonts w:ascii="Arial Narrow" w:hAnsi="Arial Narrow" w:cs="Arial"/>
                <w:color w:val="000000"/>
                <w:lang w:eastAsia="pl-PL"/>
              </w:rPr>
            </w:pPr>
            <w:r w:rsidRPr="00284CFE">
              <w:rPr>
                <w:rFonts w:ascii="Arial Narrow" w:hAnsi="Arial Narrow" w:cs="Arial"/>
                <w:color w:val="000000"/>
                <w:sz w:val="22"/>
                <w:szCs w:val="22"/>
              </w:rPr>
              <w:t>Rozmiar S, M, L, XL op x 100 szt.</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r w:rsidRPr="00427879">
              <w:rPr>
                <w:rFonts w:ascii="Arial Narrow" w:hAnsi="Arial Narrow" w:cs="Arial"/>
                <w:color w:val="000000"/>
                <w:sz w:val="22"/>
                <w:szCs w:val="22"/>
                <w:lang w:eastAsia="pl-PL"/>
              </w:rPr>
              <w:t>op.</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100</w:t>
            </w:r>
          </w:p>
        </w:tc>
      </w:tr>
      <w:tr w:rsidR="00427879" w:rsidRPr="00427879" w:rsidTr="00427879">
        <w:trPr>
          <w:trHeight w:val="315"/>
        </w:trPr>
        <w:tc>
          <w:tcPr>
            <w:tcW w:w="600" w:type="dxa"/>
            <w:tcBorders>
              <w:top w:val="single" w:sz="4" w:space="0" w:color="auto"/>
              <w:left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gridSpan w:val="3"/>
            <w:tcBorders>
              <w:top w:val="single" w:sz="4" w:space="0" w:color="auto"/>
              <w:left w:val="nil"/>
              <w:right w:val="nil"/>
            </w:tcBorders>
            <w:shd w:val="clear" w:color="auto" w:fill="auto"/>
            <w:noWrap/>
            <w:vAlign w:val="bottom"/>
            <w:hideMark/>
          </w:tcPr>
          <w:p w:rsidR="00427879" w:rsidRDefault="00427879" w:rsidP="00427879">
            <w:pPr>
              <w:suppressAutoHyphens w:val="0"/>
              <w:rPr>
                <w:rFonts w:ascii="Arial Narrow" w:hAnsi="Arial Narrow" w:cs="Arial"/>
                <w:color w:val="000000"/>
                <w:lang w:eastAsia="pl-PL"/>
              </w:rPr>
            </w:pPr>
          </w:p>
          <w:p w:rsidR="00284CFE" w:rsidRDefault="00284CFE" w:rsidP="00427879">
            <w:pPr>
              <w:suppressAutoHyphens w:val="0"/>
              <w:rPr>
                <w:rFonts w:ascii="Arial Narrow" w:hAnsi="Arial Narrow" w:cs="Arial"/>
                <w:color w:val="000000"/>
                <w:lang w:eastAsia="pl-PL"/>
              </w:rPr>
            </w:pPr>
          </w:p>
          <w:p w:rsidR="00284CFE" w:rsidRPr="00427879" w:rsidRDefault="00284CFE" w:rsidP="00427879">
            <w:pPr>
              <w:suppressAutoHyphens w:val="0"/>
              <w:rPr>
                <w:rFonts w:ascii="Arial Narrow" w:hAnsi="Arial Narrow" w:cs="Arial"/>
                <w:color w:val="000000"/>
                <w:lang w:eastAsia="pl-PL"/>
              </w:rPr>
            </w:pPr>
          </w:p>
        </w:tc>
        <w:tc>
          <w:tcPr>
            <w:tcW w:w="760" w:type="dxa"/>
            <w:tcBorders>
              <w:top w:val="single" w:sz="4" w:space="0" w:color="auto"/>
              <w:left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single" w:sz="4" w:space="0" w:color="auto"/>
              <w:left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lastRenderedPageBreak/>
              <w:t>3</w:t>
            </w:r>
          </w:p>
        </w:tc>
        <w:tc>
          <w:tcPr>
            <w:tcW w:w="7580" w:type="dxa"/>
            <w:gridSpan w:val="3"/>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 xml:space="preserve">PAKIET </w:t>
            </w:r>
          </w:p>
        </w:tc>
        <w:tc>
          <w:tcPr>
            <w:tcW w:w="760" w:type="dxa"/>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gridSpan w:val="3"/>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gridSpan w:val="3"/>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Rękawice niejałowe diagnostyczne wysokiego ryzyka lateksowe</w:t>
            </w:r>
          </w:p>
        </w:tc>
        <w:tc>
          <w:tcPr>
            <w:tcW w:w="760" w:type="dxa"/>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bottom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gridSpan w:val="3"/>
            <w:tcBorders>
              <w:bottom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bottom w:val="single" w:sz="4" w:space="0" w:color="auto"/>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bottom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Lp.</w:t>
            </w:r>
          </w:p>
        </w:tc>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r w:rsidRPr="00427879">
              <w:rPr>
                <w:rFonts w:ascii="Arial Narrow" w:hAnsi="Arial Narrow" w:cs="Arial"/>
                <w:color w:val="000000"/>
                <w:sz w:val="22"/>
                <w:szCs w:val="22"/>
                <w:lang w:eastAsia="pl-PL"/>
              </w:rPr>
              <w:t>J</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Ilość</w:t>
            </w:r>
          </w:p>
        </w:tc>
      </w:tr>
      <w:tr w:rsidR="00427879" w:rsidRPr="00427879" w:rsidTr="00427879">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1</w:t>
            </w:r>
          </w:p>
        </w:tc>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284CFE" w:rsidP="00284CFE">
            <w:pPr>
              <w:rPr>
                <w:rFonts w:ascii="Arial Narrow" w:hAnsi="Arial Narrow" w:cs="Arial"/>
                <w:color w:val="000000"/>
                <w:lang w:eastAsia="pl-PL"/>
              </w:rPr>
            </w:pPr>
            <w:r w:rsidRPr="00284CFE">
              <w:rPr>
                <w:rFonts w:ascii="Arial Narrow" w:hAnsi="Arial Narrow" w:cs="Arial"/>
                <w:color w:val="000000"/>
                <w:sz w:val="22"/>
                <w:szCs w:val="22"/>
              </w:rPr>
              <w:t>Rękawice diagnostyczne, ochronne, lateksowe bezpudrowe, do procedur wysokiego ryzyka, kształt uniwersalny, mankiet rolowany ułatwiający zakładanie, obustronnie polimeryzowane, wewnętrznie chlorowane, mikroteksturowane z dodatkową teksturą na końcach palców, długość min. 283 mm, grubości minimalne: na palcu 0.20 mm, na dłoni 0.13 mm oraz na mankiecie 0.09 mm,</w:t>
            </w:r>
            <w:r w:rsidRPr="00284CFE">
              <w:rPr>
                <w:rFonts w:ascii="Arial Narrow" w:hAnsi="Arial Narrow" w:cs="Arial"/>
                <w:color w:val="000000"/>
                <w:sz w:val="22"/>
                <w:szCs w:val="22"/>
              </w:rPr>
              <w:br/>
              <w:t>Rękawice będące zarówno wyrobem medycznym klasy I jak i środkiem ochrony indywidualnej kategorii III typ B,do pracy ze skażonymi substancjami biologicznymi, substancjami potencjalnie zakaźnymi oraz w ratownictwie medycznym, Rozmiar S, M, L, XL op x 100 szt.</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r w:rsidRPr="00427879">
              <w:rPr>
                <w:rFonts w:ascii="Arial Narrow" w:hAnsi="Arial Narrow" w:cs="Arial"/>
                <w:color w:val="000000"/>
                <w:sz w:val="22"/>
                <w:szCs w:val="22"/>
                <w:lang w:eastAsia="pl-PL"/>
              </w:rPr>
              <w:t>op.</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100</w:t>
            </w:r>
          </w:p>
        </w:tc>
      </w:tr>
      <w:tr w:rsidR="00427879" w:rsidRPr="00427879" w:rsidTr="00427879">
        <w:trPr>
          <w:trHeight w:val="70"/>
        </w:trPr>
        <w:tc>
          <w:tcPr>
            <w:tcW w:w="600" w:type="dxa"/>
            <w:tcBorders>
              <w:top w:val="single" w:sz="4" w:space="0" w:color="auto"/>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gridSpan w:val="3"/>
            <w:tcBorders>
              <w:top w:val="single" w:sz="4" w:space="0" w:color="auto"/>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top w:val="single" w:sz="4" w:space="0" w:color="auto"/>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single" w:sz="4" w:space="0" w:color="auto"/>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bl>
    <w:p w:rsidR="00427879" w:rsidRPr="00427879" w:rsidRDefault="00427879" w:rsidP="001F700B">
      <w:pPr>
        <w:ind w:left="-851"/>
        <w:jc w:val="center"/>
        <w:rPr>
          <w:rFonts w:ascii="Arial Narrow" w:hAnsi="Arial Narrow"/>
          <w:sz w:val="22"/>
          <w:szCs w:val="22"/>
        </w:rPr>
      </w:pPr>
    </w:p>
    <w:p w:rsidR="00427879" w:rsidRPr="00427879" w:rsidRDefault="00427879" w:rsidP="001F700B">
      <w:pPr>
        <w:ind w:left="-851"/>
        <w:jc w:val="center"/>
        <w:rPr>
          <w:rFonts w:ascii="Arial Narrow" w:hAnsi="Arial Narrow"/>
          <w:sz w:val="22"/>
          <w:szCs w:val="22"/>
        </w:rPr>
      </w:pPr>
    </w:p>
    <w:tbl>
      <w:tblPr>
        <w:tblW w:w="9796" w:type="dxa"/>
        <w:tblInd w:w="55" w:type="dxa"/>
        <w:tblCellMar>
          <w:left w:w="70" w:type="dxa"/>
          <w:right w:w="70" w:type="dxa"/>
        </w:tblCellMar>
        <w:tblLook w:val="04A0"/>
      </w:tblPr>
      <w:tblGrid>
        <w:gridCol w:w="620"/>
        <w:gridCol w:w="6220"/>
        <w:gridCol w:w="1680"/>
        <w:gridCol w:w="1276"/>
      </w:tblGrid>
      <w:tr w:rsidR="00427879" w:rsidRPr="00427879" w:rsidTr="00C131A2">
        <w:trPr>
          <w:trHeight w:val="315"/>
        </w:trPr>
        <w:tc>
          <w:tcPr>
            <w:tcW w:w="62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r w:rsidRPr="00427879">
              <w:rPr>
                <w:rFonts w:ascii="Arial Narrow" w:hAnsi="Arial Narrow" w:cs="Arial"/>
                <w:color w:val="000000"/>
                <w:sz w:val="22"/>
                <w:szCs w:val="22"/>
                <w:lang w:eastAsia="pl-PL"/>
              </w:rPr>
              <w:t>4</w:t>
            </w:r>
          </w:p>
        </w:tc>
        <w:tc>
          <w:tcPr>
            <w:tcW w:w="622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 xml:space="preserve">PAKIET </w:t>
            </w:r>
          </w:p>
        </w:tc>
        <w:tc>
          <w:tcPr>
            <w:tcW w:w="168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r>
      <w:tr w:rsidR="00427879" w:rsidRPr="00427879" w:rsidTr="00C131A2">
        <w:trPr>
          <w:trHeight w:val="315"/>
        </w:trPr>
        <w:tc>
          <w:tcPr>
            <w:tcW w:w="62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622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168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r>
      <w:tr w:rsidR="00427879" w:rsidRPr="00427879" w:rsidTr="00C131A2">
        <w:trPr>
          <w:trHeight w:val="315"/>
        </w:trPr>
        <w:tc>
          <w:tcPr>
            <w:tcW w:w="62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622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b/>
                <w:bCs/>
                <w:lang w:eastAsia="pl-PL"/>
              </w:rPr>
            </w:pPr>
            <w:r w:rsidRPr="00427879">
              <w:rPr>
                <w:rFonts w:ascii="Arial Narrow" w:hAnsi="Arial Narrow" w:cs="Arial"/>
                <w:b/>
                <w:bCs/>
                <w:sz w:val="22"/>
                <w:szCs w:val="22"/>
                <w:lang w:eastAsia="pl-PL"/>
              </w:rPr>
              <w:t>Rękawice jałowe</w:t>
            </w:r>
          </w:p>
        </w:tc>
        <w:tc>
          <w:tcPr>
            <w:tcW w:w="168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r>
      <w:tr w:rsidR="00284CFE" w:rsidRPr="00427879" w:rsidTr="00284CFE">
        <w:trPr>
          <w:trHeight w:val="315"/>
        </w:trPr>
        <w:tc>
          <w:tcPr>
            <w:tcW w:w="620" w:type="dxa"/>
            <w:tcBorders>
              <w:top w:val="nil"/>
              <w:left w:val="nil"/>
              <w:bottom w:val="single" w:sz="4" w:space="0" w:color="auto"/>
              <w:right w:val="nil"/>
            </w:tcBorders>
            <w:shd w:val="clear" w:color="auto" w:fill="auto"/>
            <w:noWrap/>
            <w:vAlign w:val="bottom"/>
            <w:hideMark/>
          </w:tcPr>
          <w:p w:rsidR="00284CFE" w:rsidRPr="00284CFE" w:rsidRDefault="00284CFE" w:rsidP="00B04EE4">
            <w:pPr>
              <w:suppressAutoHyphens w:val="0"/>
              <w:rPr>
                <w:rFonts w:ascii="Arial Narrow" w:hAnsi="Arial Narrow" w:cs="Arial"/>
                <w:color w:val="000000"/>
                <w:lang w:eastAsia="pl-PL"/>
              </w:rPr>
            </w:pPr>
          </w:p>
        </w:tc>
        <w:tc>
          <w:tcPr>
            <w:tcW w:w="6220" w:type="dxa"/>
            <w:tcBorders>
              <w:top w:val="nil"/>
              <w:left w:val="nil"/>
              <w:bottom w:val="single" w:sz="4" w:space="0" w:color="auto"/>
              <w:right w:val="nil"/>
            </w:tcBorders>
            <w:shd w:val="clear" w:color="auto" w:fill="auto"/>
            <w:noWrap/>
            <w:vAlign w:val="bottom"/>
            <w:hideMark/>
          </w:tcPr>
          <w:p w:rsidR="00284CFE" w:rsidRPr="00284CFE" w:rsidRDefault="00284CFE" w:rsidP="00B04EE4">
            <w:pPr>
              <w:suppressAutoHyphens w:val="0"/>
              <w:rPr>
                <w:rFonts w:ascii="Arial Narrow" w:hAnsi="Arial Narrow" w:cs="Arial"/>
                <w:color w:val="000000"/>
                <w:lang w:eastAsia="pl-PL"/>
              </w:rPr>
            </w:pPr>
          </w:p>
        </w:tc>
        <w:tc>
          <w:tcPr>
            <w:tcW w:w="1680" w:type="dxa"/>
            <w:tcBorders>
              <w:top w:val="nil"/>
              <w:left w:val="nil"/>
              <w:bottom w:val="single" w:sz="4" w:space="0" w:color="auto"/>
              <w:right w:val="nil"/>
            </w:tcBorders>
            <w:shd w:val="clear" w:color="auto" w:fill="auto"/>
            <w:noWrap/>
            <w:vAlign w:val="bottom"/>
            <w:hideMark/>
          </w:tcPr>
          <w:p w:rsidR="00284CFE" w:rsidRPr="00284CFE" w:rsidRDefault="00284CFE" w:rsidP="00B04EE4">
            <w:pPr>
              <w:suppressAutoHyphens w:val="0"/>
              <w:jc w:val="center"/>
              <w:rPr>
                <w:rFonts w:ascii="Arial Narrow" w:hAnsi="Arial Narrow" w:cs="Arial"/>
                <w:color w:val="000000"/>
                <w:lang w:eastAsia="pl-PL"/>
              </w:rPr>
            </w:pPr>
          </w:p>
        </w:tc>
        <w:tc>
          <w:tcPr>
            <w:tcW w:w="1276" w:type="dxa"/>
            <w:tcBorders>
              <w:top w:val="nil"/>
              <w:left w:val="nil"/>
              <w:bottom w:val="single" w:sz="4" w:space="0" w:color="auto"/>
              <w:right w:val="nil"/>
            </w:tcBorders>
            <w:shd w:val="clear" w:color="auto" w:fill="auto"/>
            <w:noWrap/>
            <w:vAlign w:val="bottom"/>
            <w:hideMark/>
          </w:tcPr>
          <w:p w:rsidR="00284CFE" w:rsidRPr="00284CFE" w:rsidRDefault="00284CFE" w:rsidP="00B04EE4">
            <w:pPr>
              <w:suppressAutoHyphens w:val="0"/>
              <w:rPr>
                <w:rFonts w:ascii="Arial Narrow" w:hAnsi="Arial Narrow" w:cs="Arial"/>
                <w:color w:val="000000"/>
                <w:lang w:eastAsia="pl-PL"/>
              </w:rPr>
            </w:pP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Lp.</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Przedmiot zamówienia</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Ilość</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Rękawce chirurgiczne lateksowe – sterylne/R/, lekko pudrowane skrobią kukurydzianą – pakowane parami w dwustrukturalne opakowanie umożliwiające wizualną ocenę wewnętrzną pakowania rękawic, rolowany mankiet – rozm 6,0 – 8,5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a</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200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b</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1200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c</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2000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d</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7,5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1900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1500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f</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400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2</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Rękawice lateksowe chirurgiczne, sterylne /R/ bezpudrowe, polimerowane – długość rękawicy min. 280, grubość ścianki na palcach min 0,22mm i na dłoni min 0,20 mm, rolowany mankiet, na rękawicy oznaczenie prawa/lewa i rozmiaru – pakowane parami – rozm od 6,5 – 8,5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a</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b</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c</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1400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d</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7,5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1100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f</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500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3</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Rękawice chirurgiczne bezlateksowe, sterylne /R/ bezpudrowe, wykonane z nitrylu, neoprenu lub innego materiału równoważnego, długość rękawicy min 280 mm, grubość rękawicy na palcach max. 0,22 mm i na dłoni min. 0,18, barwa rozpraszająca światło np. brązowa – rolowany mankiet, na rękawicy oznaczenie prawa/lewa  i rozmiaru – pakowane parami –ROZM.6-8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a</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b</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lastRenderedPageBreak/>
              <w:t>c</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1000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d</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7,5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250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4</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Rękawice lateksowe ginekologiczne, sterylne /R/, bezpudrowe – pakowane parami – długość rękawicy min. 455mm, grubość ścianki na palcach min. 0,33 i na dłoni min. 0,30 mm, rolowany mankiet – pakowane parami ROZMIAR 6-8,5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5</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Rękawice lateksowe ortopedyczne, sterylne /R/ bezpudrowe, polimerowane – długość rękawicy min. 280 mm, grubość ścianki na palcach min. 033 i na dłoniach 0,24, barwa rozpraszająca światło np. brązowa – rolowany mankiet, na rękawicy oznaczenie prawa/lewa i rozmiaru – pakowane parami lub komplet dwóch 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a</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b</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200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c</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7,5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50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d</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8,5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300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6</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Rękawice diagnostyczne, nitrylowe, sterylne, bezpudrowe</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a</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rozm.S</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30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b</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rozm.M</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180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c</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rozm.L</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120</w:t>
            </w:r>
          </w:p>
        </w:tc>
      </w:tr>
      <w:tr w:rsidR="00284CFE" w:rsidRPr="00427879" w:rsidTr="00284CF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d</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rozm. XL</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jc w:val="center"/>
              <w:rPr>
                <w:rFonts w:ascii="Arial Narrow" w:hAnsi="Arial Narrow" w:cs="Arial"/>
                <w:color w:val="000000"/>
                <w:lang w:eastAsia="pl-PL"/>
              </w:rPr>
            </w:pPr>
            <w:r w:rsidRPr="00284CFE">
              <w:rPr>
                <w:rFonts w:ascii="Arial Narrow" w:hAnsi="Arial Narrow" w:cs="Arial"/>
                <w:color w:val="000000"/>
                <w:lang w:eastAsia="pl-PL"/>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4CFE" w:rsidRPr="00284CFE" w:rsidRDefault="00284CFE" w:rsidP="00B04EE4">
            <w:pPr>
              <w:suppressAutoHyphens w:val="0"/>
              <w:rPr>
                <w:rFonts w:ascii="Arial Narrow" w:hAnsi="Arial Narrow" w:cs="Arial"/>
                <w:color w:val="000000"/>
                <w:lang w:eastAsia="pl-PL"/>
              </w:rPr>
            </w:pPr>
            <w:r w:rsidRPr="00284CFE">
              <w:rPr>
                <w:rFonts w:ascii="Arial Narrow" w:hAnsi="Arial Narrow" w:cs="Arial"/>
                <w:color w:val="000000"/>
                <w:lang w:eastAsia="pl-PL"/>
              </w:rPr>
              <w:t>30</w:t>
            </w:r>
          </w:p>
        </w:tc>
      </w:tr>
    </w:tbl>
    <w:p w:rsidR="00427879" w:rsidRPr="00427879" w:rsidRDefault="00427879" w:rsidP="001F700B">
      <w:pPr>
        <w:ind w:left="-851"/>
        <w:jc w:val="center"/>
        <w:rPr>
          <w:rFonts w:ascii="Arial Narrow" w:hAnsi="Arial Narrow"/>
          <w:sz w:val="22"/>
          <w:szCs w:val="22"/>
        </w:rPr>
      </w:pPr>
    </w:p>
    <w:p w:rsidR="00427879" w:rsidRPr="00427879" w:rsidRDefault="00427879" w:rsidP="001F700B">
      <w:pPr>
        <w:ind w:left="-851"/>
        <w:jc w:val="center"/>
        <w:rPr>
          <w:rFonts w:ascii="Arial Narrow" w:hAnsi="Arial Narrow"/>
          <w:sz w:val="22"/>
          <w:szCs w:val="22"/>
        </w:rPr>
      </w:pPr>
    </w:p>
    <w:tbl>
      <w:tblPr>
        <w:tblW w:w="9860" w:type="dxa"/>
        <w:tblInd w:w="55" w:type="dxa"/>
        <w:tblCellMar>
          <w:left w:w="70" w:type="dxa"/>
          <w:right w:w="70" w:type="dxa"/>
        </w:tblCellMar>
        <w:tblLook w:val="04A0"/>
      </w:tblPr>
      <w:tblGrid>
        <w:gridCol w:w="600"/>
        <w:gridCol w:w="7580"/>
        <w:gridCol w:w="760"/>
        <w:gridCol w:w="920"/>
      </w:tblGrid>
      <w:tr w:rsidR="00427879" w:rsidRPr="00427879" w:rsidTr="00427879">
        <w:trPr>
          <w:trHeight w:val="315"/>
        </w:trPr>
        <w:tc>
          <w:tcPr>
            <w:tcW w:w="60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r w:rsidRPr="00427879">
              <w:rPr>
                <w:rFonts w:ascii="Arial Narrow" w:hAnsi="Arial Narrow" w:cs="Arial"/>
                <w:color w:val="000000"/>
                <w:sz w:val="22"/>
                <w:szCs w:val="22"/>
                <w:lang w:eastAsia="pl-PL"/>
              </w:rPr>
              <w:t>5</w:t>
            </w:r>
          </w:p>
        </w:tc>
        <w:tc>
          <w:tcPr>
            <w:tcW w:w="758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r w:rsidRPr="00427879">
              <w:rPr>
                <w:rFonts w:ascii="Arial Narrow" w:hAnsi="Arial Narrow" w:cs="Arial"/>
                <w:color w:val="000000"/>
                <w:sz w:val="22"/>
                <w:szCs w:val="22"/>
                <w:lang w:eastAsia="pl-PL"/>
              </w:rPr>
              <w:t xml:space="preserve">PAKIET </w:t>
            </w:r>
          </w:p>
        </w:tc>
        <w:tc>
          <w:tcPr>
            <w:tcW w:w="76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c>
          <w:tcPr>
            <w:tcW w:w="92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r>
      <w:tr w:rsidR="00427879" w:rsidRPr="00427879" w:rsidTr="00427879">
        <w:trPr>
          <w:trHeight w:val="915"/>
        </w:trPr>
        <w:tc>
          <w:tcPr>
            <w:tcW w:w="60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758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b/>
                <w:bCs/>
                <w:lang w:eastAsia="pl-PL"/>
              </w:rPr>
            </w:pPr>
            <w:r w:rsidRPr="00427879">
              <w:rPr>
                <w:rFonts w:ascii="Arial Narrow" w:hAnsi="Arial Narrow" w:cs="Arial"/>
                <w:b/>
                <w:bCs/>
                <w:sz w:val="22"/>
                <w:szCs w:val="22"/>
                <w:lang w:eastAsia="pl-PL"/>
              </w:rPr>
              <w:t>Rękawice niejałowe</w:t>
            </w:r>
          </w:p>
        </w:tc>
        <w:tc>
          <w:tcPr>
            <w:tcW w:w="76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c>
          <w:tcPr>
            <w:tcW w:w="92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r>
      <w:tr w:rsidR="00427879" w:rsidRPr="00427879" w:rsidTr="00427879">
        <w:trPr>
          <w:trHeight w:val="315"/>
        </w:trPr>
        <w:tc>
          <w:tcPr>
            <w:tcW w:w="60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7580" w:type="dxa"/>
            <w:tcBorders>
              <w:top w:val="nil"/>
              <w:left w:val="nil"/>
              <w:bottom w:val="nil"/>
              <w:right w:val="nil"/>
            </w:tcBorders>
            <w:shd w:val="clear" w:color="auto" w:fill="auto"/>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nil"/>
              <w:left w:val="nil"/>
              <w:bottom w:val="nil"/>
              <w:right w:val="nil"/>
            </w:tcBorders>
            <w:shd w:val="clear" w:color="auto" w:fill="auto"/>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427879">
        <w:trPr>
          <w:trHeight w:val="315"/>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i/>
                <w:iCs/>
                <w:color w:val="000000"/>
                <w:lang w:eastAsia="pl-PL"/>
              </w:rPr>
            </w:pPr>
            <w:r w:rsidRPr="00427879">
              <w:rPr>
                <w:rFonts w:ascii="Arial Narrow" w:hAnsi="Arial Narrow" w:cs="Arial"/>
                <w:i/>
                <w:iCs/>
                <w:color w:val="000000"/>
                <w:sz w:val="22"/>
                <w:szCs w:val="22"/>
                <w:lang w:eastAsia="pl-PL"/>
              </w:rPr>
              <w:t>Lp.</w:t>
            </w:r>
          </w:p>
        </w:tc>
        <w:tc>
          <w:tcPr>
            <w:tcW w:w="7580" w:type="dxa"/>
            <w:tcBorders>
              <w:top w:val="single" w:sz="4" w:space="0" w:color="000000"/>
              <w:left w:val="nil"/>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i/>
                <w:iCs/>
                <w:color w:val="000000"/>
                <w:lang w:eastAsia="pl-PL"/>
              </w:rPr>
            </w:pPr>
            <w:r w:rsidRPr="00427879">
              <w:rPr>
                <w:rFonts w:ascii="Arial Narrow" w:hAnsi="Arial Narrow" w:cs="Arial"/>
                <w:i/>
                <w:iCs/>
                <w:color w:val="000000"/>
                <w:sz w:val="22"/>
                <w:szCs w:val="22"/>
                <w:lang w:eastAsia="pl-PL"/>
              </w:rPr>
              <w:t>Przedmiot zamówienia</w:t>
            </w:r>
          </w:p>
        </w:tc>
        <w:tc>
          <w:tcPr>
            <w:tcW w:w="760" w:type="dxa"/>
            <w:tcBorders>
              <w:top w:val="single" w:sz="4" w:space="0" w:color="000000"/>
              <w:left w:val="nil"/>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i/>
                <w:iCs/>
                <w:color w:val="000000"/>
                <w:lang w:eastAsia="pl-PL"/>
              </w:rPr>
            </w:pPr>
            <w:r w:rsidRPr="00427879">
              <w:rPr>
                <w:rFonts w:ascii="Arial Narrow" w:hAnsi="Arial Narrow" w:cs="Arial"/>
                <w:i/>
                <w:iCs/>
                <w:color w:val="000000"/>
                <w:sz w:val="22"/>
                <w:szCs w:val="22"/>
                <w:lang w:eastAsia="pl-PL"/>
              </w:rPr>
              <w:t>J</w:t>
            </w:r>
          </w:p>
        </w:tc>
        <w:tc>
          <w:tcPr>
            <w:tcW w:w="920" w:type="dxa"/>
            <w:tcBorders>
              <w:top w:val="single" w:sz="4" w:space="0" w:color="000000"/>
              <w:left w:val="nil"/>
              <w:bottom w:val="single" w:sz="4" w:space="0" w:color="000000"/>
              <w:right w:val="single" w:sz="4" w:space="0" w:color="000000"/>
            </w:tcBorders>
            <w:shd w:val="clear" w:color="auto" w:fill="auto"/>
            <w:vAlign w:val="bottom"/>
            <w:hideMark/>
          </w:tcPr>
          <w:p w:rsidR="00427879" w:rsidRPr="00427879" w:rsidRDefault="00427879" w:rsidP="00427879">
            <w:pPr>
              <w:suppressAutoHyphens w:val="0"/>
              <w:jc w:val="center"/>
              <w:rPr>
                <w:rFonts w:ascii="Arial Narrow" w:hAnsi="Arial Narrow" w:cs="Arial"/>
                <w:i/>
                <w:iCs/>
                <w:color w:val="000000"/>
                <w:lang w:eastAsia="pl-PL"/>
              </w:rPr>
            </w:pPr>
            <w:r w:rsidRPr="00427879">
              <w:rPr>
                <w:rFonts w:ascii="Arial Narrow" w:hAnsi="Arial Narrow" w:cs="Arial"/>
                <w:i/>
                <w:iCs/>
                <w:color w:val="000000"/>
                <w:sz w:val="22"/>
                <w:szCs w:val="22"/>
                <w:lang w:eastAsia="pl-PL"/>
              </w:rPr>
              <w:t>Ilość</w:t>
            </w:r>
          </w:p>
        </w:tc>
      </w:tr>
      <w:tr w:rsidR="00427879" w:rsidRPr="00427879" w:rsidTr="00284CFE">
        <w:trPr>
          <w:trHeight w:val="759"/>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1</w:t>
            </w:r>
          </w:p>
        </w:tc>
        <w:tc>
          <w:tcPr>
            <w:tcW w:w="7580" w:type="dxa"/>
            <w:tcBorders>
              <w:top w:val="nil"/>
              <w:left w:val="nil"/>
              <w:bottom w:val="single" w:sz="4" w:space="0" w:color="000000"/>
              <w:right w:val="single" w:sz="4" w:space="0" w:color="000000"/>
            </w:tcBorders>
            <w:shd w:val="clear" w:color="auto" w:fill="auto"/>
            <w:vAlign w:val="bottom"/>
            <w:hideMark/>
          </w:tcPr>
          <w:p w:rsidR="00284CFE" w:rsidRPr="00427879" w:rsidRDefault="00284CFE" w:rsidP="00284CFE">
            <w:pPr>
              <w:rPr>
                <w:rFonts w:ascii="Arial Narrow" w:hAnsi="Arial Narrow" w:cs="Arial"/>
                <w:lang w:eastAsia="pl-PL"/>
              </w:rPr>
            </w:pPr>
            <w:r w:rsidRPr="00284CFE">
              <w:rPr>
                <w:rFonts w:ascii="Arial Narrow" w:hAnsi="Arial Narrow" w:cs="Arial"/>
                <w:sz w:val="22"/>
                <w:szCs w:val="22"/>
              </w:rPr>
              <w:t>Rękawice diagnostyczne  – bezpudrowe, wyraźna warstwa antypoślizgowa typu siateczkowego o przekątnej oczek 2-3mm, zawartość protein max. 50µg/g, dł. rękawic min. 240 mm, BIAŁE  – op.100 szt.  Rozmiar XS, S, M, L, XL</w:t>
            </w:r>
          </w:p>
        </w:tc>
        <w:tc>
          <w:tcPr>
            <w:tcW w:w="760" w:type="dxa"/>
            <w:tcBorders>
              <w:top w:val="nil"/>
              <w:left w:val="nil"/>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op.</w:t>
            </w:r>
          </w:p>
        </w:tc>
        <w:tc>
          <w:tcPr>
            <w:tcW w:w="920" w:type="dxa"/>
            <w:tcBorders>
              <w:top w:val="nil"/>
              <w:left w:val="nil"/>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60</w:t>
            </w:r>
          </w:p>
        </w:tc>
      </w:tr>
      <w:tr w:rsidR="00427879" w:rsidRPr="00427879" w:rsidTr="00284CFE">
        <w:trPr>
          <w:trHeight w:val="117"/>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2</w:t>
            </w:r>
          </w:p>
        </w:tc>
        <w:tc>
          <w:tcPr>
            <w:tcW w:w="7580" w:type="dxa"/>
            <w:tcBorders>
              <w:top w:val="nil"/>
              <w:left w:val="nil"/>
              <w:bottom w:val="single" w:sz="4" w:space="0" w:color="000000"/>
              <w:right w:val="single" w:sz="4" w:space="0" w:color="000000"/>
            </w:tcBorders>
            <w:shd w:val="clear" w:color="auto" w:fill="auto"/>
            <w:vAlign w:val="bottom"/>
            <w:hideMark/>
          </w:tcPr>
          <w:p w:rsidR="00284CFE" w:rsidRDefault="00284CFE" w:rsidP="00284CFE">
            <w:pPr>
              <w:rPr>
                <w:rFonts w:ascii="Arial Narrow" w:hAnsi="Arial Narrow" w:cs="Arial"/>
              </w:rPr>
            </w:pPr>
            <w:r w:rsidRPr="00284CFE">
              <w:rPr>
                <w:rFonts w:ascii="Arial Narrow" w:hAnsi="Arial Narrow" w:cs="Arial"/>
                <w:sz w:val="22"/>
                <w:szCs w:val="22"/>
              </w:rPr>
              <w:t xml:space="preserve">Rękawice diagnostyczne  – winylowe, op a 100 szt.          </w:t>
            </w:r>
          </w:p>
          <w:p w:rsidR="00427879" w:rsidRPr="00427879" w:rsidRDefault="00284CFE" w:rsidP="00284CFE">
            <w:pPr>
              <w:rPr>
                <w:rFonts w:ascii="Arial Narrow" w:hAnsi="Arial Narrow" w:cs="Arial"/>
                <w:lang w:eastAsia="pl-PL"/>
              </w:rPr>
            </w:pPr>
            <w:r w:rsidRPr="00284CFE">
              <w:rPr>
                <w:rFonts w:ascii="Arial Narrow" w:hAnsi="Arial Narrow" w:cs="Arial"/>
                <w:sz w:val="22"/>
                <w:szCs w:val="22"/>
              </w:rPr>
              <w:t xml:space="preserve"> Rozmiar XS, S, M, L, XL</w:t>
            </w:r>
          </w:p>
        </w:tc>
        <w:tc>
          <w:tcPr>
            <w:tcW w:w="760" w:type="dxa"/>
            <w:tcBorders>
              <w:top w:val="nil"/>
              <w:left w:val="nil"/>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 xml:space="preserve">op. </w:t>
            </w:r>
          </w:p>
        </w:tc>
        <w:tc>
          <w:tcPr>
            <w:tcW w:w="920" w:type="dxa"/>
            <w:tcBorders>
              <w:top w:val="nil"/>
              <w:left w:val="nil"/>
              <w:bottom w:val="single" w:sz="4" w:space="0" w:color="000000"/>
              <w:right w:val="single" w:sz="4" w:space="0" w:color="000000"/>
            </w:tcBorders>
            <w:shd w:val="clear" w:color="auto" w:fill="auto"/>
            <w:noWrap/>
            <w:vAlign w:val="bottom"/>
            <w:hideMark/>
          </w:tcPr>
          <w:p w:rsidR="00427879" w:rsidRPr="00427879" w:rsidRDefault="00427879" w:rsidP="00427879">
            <w:pPr>
              <w:suppressAutoHyphens w:val="0"/>
              <w:jc w:val="center"/>
              <w:rPr>
                <w:rFonts w:ascii="Arial Narrow" w:hAnsi="Arial Narrow" w:cs="Arial"/>
                <w:lang w:eastAsia="pl-PL"/>
              </w:rPr>
            </w:pPr>
            <w:r w:rsidRPr="00427879">
              <w:rPr>
                <w:rFonts w:ascii="Arial Narrow" w:hAnsi="Arial Narrow" w:cs="Arial"/>
                <w:sz w:val="22"/>
                <w:szCs w:val="22"/>
                <w:lang w:eastAsia="pl-PL"/>
              </w:rPr>
              <w:t>60</w:t>
            </w:r>
          </w:p>
        </w:tc>
      </w:tr>
      <w:tr w:rsidR="00427879" w:rsidRPr="00427879" w:rsidTr="00427879">
        <w:trPr>
          <w:trHeight w:val="315"/>
        </w:trPr>
        <w:tc>
          <w:tcPr>
            <w:tcW w:w="60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58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top w:val="nil"/>
              <w:left w:val="nil"/>
              <w:bottom w:val="nil"/>
              <w:right w:val="nil"/>
            </w:tcBorders>
            <w:shd w:val="clear" w:color="auto" w:fill="auto"/>
            <w:noWrap/>
            <w:vAlign w:val="bottom"/>
            <w:hideMark/>
          </w:tcPr>
          <w:p w:rsidR="00427879" w:rsidRPr="00427879" w:rsidRDefault="00427879" w:rsidP="00427879">
            <w:pPr>
              <w:suppressAutoHyphens w:val="0"/>
              <w:jc w:val="center"/>
              <w:rPr>
                <w:rFonts w:ascii="Arial Narrow" w:hAnsi="Arial Narrow" w:cs="Arial"/>
                <w:color w:val="000000"/>
                <w:lang w:eastAsia="pl-PL"/>
              </w:rPr>
            </w:pPr>
          </w:p>
        </w:tc>
        <w:tc>
          <w:tcPr>
            <w:tcW w:w="92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bl>
    <w:p w:rsidR="00427879" w:rsidRPr="000013E3" w:rsidRDefault="00427879" w:rsidP="001F700B">
      <w:pPr>
        <w:ind w:left="-851"/>
        <w:jc w:val="center"/>
        <w:rPr>
          <w:rFonts w:ascii="Arial Narrow" w:hAnsi="Arial Narrow"/>
          <w:sz w:val="22"/>
          <w:szCs w:val="22"/>
        </w:rPr>
      </w:pPr>
    </w:p>
    <w:sectPr w:rsidR="00427879" w:rsidRPr="000013E3" w:rsidSect="00C131A2">
      <w:footnotePr>
        <w:pos w:val="beneathText"/>
      </w:footnotePr>
      <w:pgSz w:w="11905" w:h="16837"/>
      <w:pgMar w:top="709"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D42" w:rsidRDefault="00E57D42" w:rsidP="00471F09">
      <w:r>
        <w:separator/>
      </w:r>
    </w:p>
  </w:endnote>
  <w:endnote w:type="continuationSeparator" w:id="0">
    <w:p w:rsidR="00E57D42" w:rsidRDefault="00E57D42"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EUAlbertina">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36" w:rsidRPr="00785B6F" w:rsidRDefault="00086556">
    <w:pPr>
      <w:pStyle w:val="Stopka"/>
      <w:jc w:val="center"/>
      <w:rPr>
        <w:rFonts w:ascii="Verdana" w:hAnsi="Verdana"/>
        <w:sz w:val="16"/>
        <w:szCs w:val="16"/>
      </w:rPr>
    </w:pPr>
    <w:r w:rsidRPr="00785B6F">
      <w:rPr>
        <w:rFonts w:ascii="Verdana" w:hAnsi="Verdana"/>
        <w:sz w:val="16"/>
        <w:szCs w:val="16"/>
      </w:rPr>
      <w:fldChar w:fldCharType="begin"/>
    </w:r>
    <w:r w:rsidR="00692C36"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B75380">
      <w:rPr>
        <w:rFonts w:ascii="Verdana" w:hAnsi="Verdana"/>
        <w:noProof/>
        <w:sz w:val="16"/>
        <w:szCs w:val="16"/>
      </w:rPr>
      <w:t>10</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D42" w:rsidRDefault="00E57D42" w:rsidP="00471F09">
      <w:r>
        <w:separator/>
      </w:r>
    </w:p>
  </w:footnote>
  <w:footnote w:type="continuationSeparator" w:id="0">
    <w:p w:rsidR="00E57D42" w:rsidRDefault="00E57D42"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9C1381"/>
    <w:multiLevelType w:val="multilevel"/>
    <w:tmpl w:val="E228CD28"/>
    <w:lvl w:ilvl="0">
      <w:start w:val="4"/>
      <w:numFmt w:val="decimal"/>
      <w:lvlText w:val="%1"/>
      <w:lvlJc w:val="left"/>
      <w:pPr>
        <w:ind w:left="360" w:hanging="360"/>
      </w:pPr>
      <w:rPr>
        <w:rFonts w:cs="Arial Narrow" w:hint="default"/>
        <w:b/>
      </w:rPr>
    </w:lvl>
    <w:lvl w:ilvl="1">
      <w:start w:val="2"/>
      <w:numFmt w:val="decimal"/>
      <w:lvlText w:val="%1.%2"/>
      <w:lvlJc w:val="left"/>
      <w:pPr>
        <w:ind w:left="720" w:hanging="360"/>
      </w:pPr>
      <w:rPr>
        <w:rFonts w:cs="Arial Narrow" w:hint="default"/>
        <w:b/>
      </w:rPr>
    </w:lvl>
    <w:lvl w:ilvl="2">
      <w:start w:val="1"/>
      <w:numFmt w:val="decimal"/>
      <w:lvlText w:val="%1.%2.%3"/>
      <w:lvlJc w:val="left"/>
      <w:pPr>
        <w:ind w:left="1440" w:hanging="720"/>
      </w:pPr>
      <w:rPr>
        <w:rFonts w:cs="Arial Narrow" w:hint="default"/>
        <w:b/>
      </w:rPr>
    </w:lvl>
    <w:lvl w:ilvl="3">
      <w:start w:val="1"/>
      <w:numFmt w:val="decimal"/>
      <w:lvlText w:val="%1.%2.%3.%4"/>
      <w:lvlJc w:val="left"/>
      <w:pPr>
        <w:ind w:left="1800" w:hanging="720"/>
      </w:pPr>
      <w:rPr>
        <w:rFonts w:cs="Arial Narrow" w:hint="default"/>
        <w:b/>
      </w:rPr>
    </w:lvl>
    <w:lvl w:ilvl="4">
      <w:start w:val="1"/>
      <w:numFmt w:val="decimal"/>
      <w:lvlText w:val="%1.%2.%3.%4.%5"/>
      <w:lvlJc w:val="left"/>
      <w:pPr>
        <w:ind w:left="2160" w:hanging="720"/>
      </w:pPr>
      <w:rPr>
        <w:rFonts w:cs="Arial Narrow" w:hint="default"/>
        <w:b/>
      </w:rPr>
    </w:lvl>
    <w:lvl w:ilvl="5">
      <w:start w:val="1"/>
      <w:numFmt w:val="decimal"/>
      <w:lvlText w:val="%1.%2.%3.%4.%5.%6"/>
      <w:lvlJc w:val="left"/>
      <w:pPr>
        <w:ind w:left="2880" w:hanging="1080"/>
      </w:pPr>
      <w:rPr>
        <w:rFonts w:cs="Arial Narrow" w:hint="default"/>
        <w:b/>
      </w:rPr>
    </w:lvl>
    <w:lvl w:ilvl="6">
      <w:start w:val="1"/>
      <w:numFmt w:val="decimal"/>
      <w:lvlText w:val="%1.%2.%3.%4.%5.%6.%7"/>
      <w:lvlJc w:val="left"/>
      <w:pPr>
        <w:ind w:left="3240" w:hanging="1080"/>
      </w:pPr>
      <w:rPr>
        <w:rFonts w:cs="Arial Narrow" w:hint="default"/>
        <w:b/>
      </w:rPr>
    </w:lvl>
    <w:lvl w:ilvl="7">
      <w:start w:val="1"/>
      <w:numFmt w:val="decimal"/>
      <w:lvlText w:val="%1.%2.%3.%4.%5.%6.%7.%8"/>
      <w:lvlJc w:val="left"/>
      <w:pPr>
        <w:ind w:left="3960" w:hanging="1440"/>
      </w:pPr>
      <w:rPr>
        <w:rFonts w:cs="Arial Narrow" w:hint="default"/>
        <w:b/>
      </w:rPr>
    </w:lvl>
    <w:lvl w:ilvl="8">
      <w:start w:val="1"/>
      <w:numFmt w:val="decimal"/>
      <w:lvlText w:val="%1.%2.%3.%4.%5.%6.%7.%8.%9"/>
      <w:lvlJc w:val="left"/>
      <w:pPr>
        <w:ind w:left="4320" w:hanging="1440"/>
      </w:pPr>
      <w:rPr>
        <w:rFonts w:cs="Arial Narrow" w:hint="default"/>
        <w:b/>
      </w:rPr>
    </w:lvl>
  </w:abstractNum>
  <w:abstractNum w:abstractNumId="28">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1">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2">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4351EF"/>
    <w:multiLevelType w:val="hybridMultilevel"/>
    <w:tmpl w:val="19E6D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1">
    <w:nsid w:val="64C06F8A"/>
    <w:multiLevelType w:val="multilevel"/>
    <w:tmpl w:val="DED2DA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5">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3"/>
  </w:num>
  <w:num w:numId="10">
    <w:abstractNumId w:val="24"/>
  </w:num>
  <w:num w:numId="11">
    <w:abstractNumId w:val="30"/>
  </w:num>
  <w:num w:numId="12">
    <w:abstractNumId w:val="21"/>
  </w:num>
  <w:num w:numId="13">
    <w:abstractNumId w:val="44"/>
  </w:num>
  <w:num w:numId="14">
    <w:abstractNumId w:val="16"/>
  </w:num>
  <w:num w:numId="15">
    <w:abstractNumId w:val="32"/>
  </w:num>
  <w:num w:numId="16">
    <w:abstractNumId w:val="18"/>
  </w:num>
  <w:num w:numId="17">
    <w:abstractNumId w:val="33"/>
  </w:num>
  <w:num w:numId="18">
    <w:abstractNumId w:val="36"/>
  </w:num>
  <w:num w:numId="19">
    <w:abstractNumId w:val="45"/>
  </w:num>
  <w:num w:numId="20">
    <w:abstractNumId w:val="37"/>
  </w:num>
  <w:num w:numId="21">
    <w:abstractNumId w:val="31"/>
  </w:num>
  <w:num w:numId="22">
    <w:abstractNumId w:val="39"/>
  </w:num>
  <w:num w:numId="23">
    <w:abstractNumId w:val="15"/>
  </w:num>
  <w:num w:numId="24">
    <w:abstractNumId w:val="9"/>
  </w:num>
  <w:num w:numId="25">
    <w:abstractNumId w:val="10"/>
  </w:num>
  <w:num w:numId="26">
    <w:abstractNumId w:val="38"/>
  </w:num>
  <w:num w:numId="27">
    <w:abstractNumId w:val="40"/>
  </w:num>
  <w:num w:numId="28">
    <w:abstractNumId w:val="26"/>
  </w:num>
  <w:num w:numId="29">
    <w:abstractNumId w:val="42"/>
  </w:num>
  <w:num w:numId="30">
    <w:abstractNumId w:val="27"/>
  </w:num>
  <w:num w:numId="31">
    <w:abstractNumId w:val="41"/>
  </w:num>
  <w:num w:numId="32">
    <w:abstractNumId w:val="17"/>
  </w:num>
  <w:num w:numId="33">
    <w:abstractNumId w:val="25"/>
  </w:num>
  <w:num w:numId="34">
    <w:abstractNumId w:val="20"/>
  </w:num>
  <w:num w:numId="35">
    <w:abstractNumId w:val="29"/>
  </w:num>
  <w:num w:numId="36">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3E3"/>
    <w:rsid w:val="0000481C"/>
    <w:rsid w:val="00006AF8"/>
    <w:rsid w:val="00032548"/>
    <w:rsid w:val="00034E1C"/>
    <w:rsid w:val="0003573A"/>
    <w:rsid w:val="00036EA2"/>
    <w:rsid w:val="00037039"/>
    <w:rsid w:val="0004141F"/>
    <w:rsid w:val="00045C9B"/>
    <w:rsid w:val="000526AD"/>
    <w:rsid w:val="000562F0"/>
    <w:rsid w:val="00063E3A"/>
    <w:rsid w:val="00086556"/>
    <w:rsid w:val="00087E94"/>
    <w:rsid w:val="00096245"/>
    <w:rsid w:val="000A3E78"/>
    <w:rsid w:val="000B6868"/>
    <w:rsid w:val="000B6C62"/>
    <w:rsid w:val="000C10CF"/>
    <w:rsid w:val="000C3518"/>
    <w:rsid w:val="000F4143"/>
    <w:rsid w:val="000F53D4"/>
    <w:rsid w:val="000F7F4A"/>
    <w:rsid w:val="001105AF"/>
    <w:rsid w:val="00116C2B"/>
    <w:rsid w:val="001205E6"/>
    <w:rsid w:val="00123EB1"/>
    <w:rsid w:val="00126E2E"/>
    <w:rsid w:val="00130AF4"/>
    <w:rsid w:val="00133FE5"/>
    <w:rsid w:val="001360F2"/>
    <w:rsid w:val="001402D8"/>
    <w:rsid w:val="00144755"/>
    <w:rsid w:val="0015460A"/>
    <w:rsid w:val="00154FB2"/>
    <w:rsid w:val="00155555"/>
    <w:rsid w:val="0016332B"/>
    <w:rsid w:val="00170961"/>
    <w:rsid w:val="00187D7C"/>
    <w:rsid w:val="001975BD"/>
    <w:rsid w:val="001A0200"/>
    <w:rsid w:val="001A78A0"/>
    <w:rsid w:val="001B3A39"/>
    <w:rsid w:val="001B7FC3"/>
    <w:rsid w:val="001C7136"/>
    <w:rsid w:val="001D0594"/>
    <w:rsid w:val="001D4667"/>
    <w:rsid w:val="001D5F80"/>
    <w:rsid w:val="001E3CCC"/>
    <w:rsid w:val="001E50BA"/>
    <w:rsid w:val="001F700B"/>
    <w:rsid w:val="002006A7"/>
    <w:rsid w:val="00201B85"/>
    <w:rsid w:val="00204C73"/>
    <w:rsid w:val="002145A1"/>
    <w:rsid w:val="002160EF"/>
    <w:rsid w:val="00221CF2"/>
    <w:rsid w:val="00241D70"/>
    <w:rsid w:val="00247E6B"/>
    <w:rsid w:val="00253AF3"/>
    <w:rsid w:val="00253B33"/>
    <w:rsid w:val="00254059"/>
    <w:rsid w:val="00260EE1"/>
    <w:rsid w:val="00263427"/>
    <w:rsid w:val="0027001D"/>
    <w:rsid w:val="00270F7E"/>
    <w:rsid w:val="0027677A"/>
    <w:rsid w:val="00284CFE"/>
    <w:rsid w:val="0029117F"/>
    <w:rsid w:val="00291E26"/>
    <w:rsid w:val="002A6B97"/>
    <w:rsid w:val="002A767B"/>
    <w:rsid w:val="002B0CA3"/>
    <w:rsid w:val="002B7E1E"/>
    <w:rsid w:val="002C3CBE"/>
    <w:rsid w:val="002E2530"/>
    <w:rsid w:val="002E57FA"/>
    <w:rsid w:val="002E6707"/>
    <w:rsid w:val="002F1B08"/>
    <w:rsid w:val="002F31F0"/>
    <w:rsid w:val="002F336A"/>
    <w:rsid w:val="003108AE"/>
    <w:rsid w:val="00311895"/>
    <w:rsid w:val="00317731"/>
    <w:rsid w:val="00322487"/>
    <w:rsid w:val="0032577E"/>
    <w:rsid w:val="00353669"/>
    <w:rsid w:val="00364C4F"/>
    <w:rsid w:val="00364C72"/>
    <w:rsid w:val="00365405"/>
    <w:rsid w:val="00373665"/>
    <w:rsid w:val="00383660"/>
    <w:rsid w:val="00393A9E"/>
    <w:rsid w:val="00397CF6"/>
    <w:rsid w:val="003A19D1"/>
    <w:rsid w:val="003A4B49"/>
    <w:rsid w:val="003B040B"/>
    <w:rsid w:val="003C00EC"/>
    <w:rsid w:val="003C0482"/>
    <w:rsid w:val="003C0F49"/>
    <w:rsid w:val="003E18E0"/>
    <w:rsid w:val="003F0546"/>
    <w:rsid w:val="003F7708"/>
    <w:rsid w:val="004041A5"/>
    <w:rsid w:val="00405793"/>
    <w:rsid w:val="00411D2B"/>
    <w:rsid w:val="00420DF9"/>
    <w:rsid w:val="00427879"/>
    <w:rsid w:val="00453EFB"/>
    <w:rsid w:val="004567A1"/>
    <w:rsid w:val="00471401"/>
    <w:rsid w:val="00471F09"/>
    <w:rsid w:val="00482C21"/>
    <w:rsid w:val="00482C79"/>
    <w:rsid w:val="0049138F"/>
    <w:rsid w:val="00497B39"/>
    <w:rsid w:val="004A0D51"/>
    <w:rsid w:val="004A4AED"/>
    <w:rsid w:val="004B3DB4"/>
    <w:rsid w:val="004D3BE6"/>
    <w:rsid w:val="004E11FB"/>
    <w:rsid w:val="004E4999"/>
    <w:rsid w:val="004F288F"/>
    <w:rsid w:val="004F7AC2"/>
    <w:rsid w:val="00505F01"/>
    <w:rsid w:val="00515CE4"/>
    <w:rsid w:val="00520980"/>
    <w:rsid w:val="00520FB6"/>
    <w:rsid w:val="0052264D"/>
    <w:rsid w:val="005279C8"/>
    <w:rsid w:val="00543651"/>
    <w:rsid w:val="005451E6"/>
    <w:rsid w:val="00547A55"/>
    <w:rsid w:val="00567B09"/>
    <w:rsid w:val="00572347"/>
    <w:rsid w:val="005746F6"/>
    <w:rsid w:val="00582F8B"/>
    <w:rsid w:val="005849D2"/>
    <w:rsid w:val="00590205"/>
    <w:rsid w:val="00592FD9"/>
    <w:rsid w:val="005A09C8"/>
    <w:rsid w:val="005A0EB9"/>
    <w:rsid w:val="005A2D93"/>
    <w:rsid w:val="005B3A91"/>
    <w:rsid w:val="005B3B92"/>
    <w:rsid w:val="005C1605"/>
    <w:rsid w:val="005C233A"/>
    <w:rsid w:val="005E086B"/>
    <w:rsid w:val="005E1243"/>
    <w:rsid w:val="005F530E"/>
    <w:rsid w:val="006032FB"/>
    <w:rsid w:val="00606AC7"/>
    <w:rsid w:val="00631BDA"/>
    <w:rsid w:val="006324FF"/>
    <w:rsid w:val="00637A51"/>
    <w:rsid w:val="00645D02"/>
    <w:rsid w:val="0064693C"/>
    <w:rsid w:val="0064752F"/>
    <w:rsid w:val="006523E1"/>
    <w:rsid w:val="006557B4"/>
    <w:rsid w:val="00655D7C"/>
    <w:rsid w:val="00660569"/>
    <w:rsid w:val="0067425E"/>
    <w:rsid w:val="0068194F"/>
    <w:rsid w:val="00692C36"/>
    <w:rsid w:val="0069327F"/>
    <w:rsid w:val="00694137"/>
    <w:rsid w:val="006964B9"/>
    <w:rsid w:val="00697A16"/>
    <w:rsid w:val="006A6386"/>
    <w:rsid w:val="006C3E7A"/>
    <w:rsid w:val="006D05BD"/>
    <w:rsid w:val="006D2B86"/>
    <w:rsid w:val="00714A58"/>
    <w:rsid w:val="00716DAF"/>
    <w:rsid w:val="00733FBE"/>
    <w:rsid w:val="007414C0"/>
    <w:rsid w:val="0074243D"/>
    <w:rsid w:val="00743CDD"/>
    <w:rsid w:val="0074510D"/>
    <w:rsid w:val="007641ED"/>
    <w:rsid w:val="007717DD"/>
    <w:rsid w:val="00773BB5"/>
    <w:rsid w:val="00787B15"/>
    <w:rsid w:val="00797399"/>
    <w:rsid w:val="007A5F80"/>
    <w:rsid w:val="007C3EC4"/>
    <w:rsid w:val="007C4DC0"/>
    <w:rsid w:val="007D77AF"/>
    <w:rsid w:val="007E1369"/>
    <w:rsid w:val="007F7FEA"/>
    <w:rsid w:val="00800A47"/>
    <w:rsid w:val="00803A15"/>
    <w:rsid w:val="008067E6"/>
    <w:rsid w:val="00812391"/>
    <w:rsid w:val="008225DD"/>
    <w:rsid w:val="00832492"/>
    <w:rsid w:val="00856324"/>
    <w:rsid w:val="00872781"/>
    <w:rsid w:val="00872C07"/>
    <w:rsid w:val="00873D8A"/>
    <w:rsid w:val="008746DC"/>
    <w:rsid w:val="00874B2E"/>
    <w:rsid w:val="00875762"/>
    <w:rsid w:val="00883713"/>
    <w:rsid w:val="00886724"/>
    <w:rsid w:val="00892249"/>
    <w:rsid w:val="00896D97"/>
    <w:rsid w:val="008A0AC4"/>
    <w:rsid w:val="008A2E32"/>
    <w:rsid w:val="008B0846"/>
    <w:rsid w:val="008C32FA"/>
    <w:rsid w:val="008D4E17"/>
    <w:rsid w:val="008D6AB0"/>
    <w:rsid w:val="008F3958"/>
    <w:rsid w:val="008F4BC7"/>
    <w:rsid w:val="00901DF3"/>
    <w:rsid w:val="009054B4"/>
    <w:rsid w:val="00914129"/>
    <w:rsid w:val="0091614E"/>
    <w:rsid w:val="00917269"/>
    <w:rsid w:val="00917BFD"/>
    <w:rsid w:val="009221D4"/>
    <w:rsid w:val="00966C71"/>
    <w:rsid w:val="00973C81"/>
    <w:rsid w:val="009740E7"/>
    <w:rsid w:val="009768AC"/>
    <w:rsid w:val="00977637"/>
    <w:rsid w:val="00980409"/>
    <w:rsid w:val="009A2D94"/>
    <w:rsid w:val="009B4199"/>
    <w:rsid w:val="009D2AC2"/>
    <w:rsid w:val="009D732D"/>
    <w:rsid w:val="009E0B64"/>
    <w:rsid w:val="009E53D8"/>
    <w:rsid w:val="009F18FD"/>
    <w:rsid w:val="009F4AE6"/>
    <w:rsid w:val="009F6FFE"/>
    <w:rsid w:val="00A0729B"/>
    <w:rsid w:val="00A1056F"/>
    <w:rsid w:val="00A147AD"/>
    <w:rsid w:val="00A17FAA"/>
    <w:rsid w:val="00A21F79"/>
    <w:rsid w:val="00A50364"/>
    <w:rsid w:val="00A64025"/>
    <w:rsid w:val="00A66051"/>
    <w:rsid w:val="00A67B62"/>
    <w:rsid w:val="00A722B4"/>
    <w:rsid w:val="00A81C2F"/>
    <w:rsid w:val="00A83B2E"/>
    <w:rsid w:val="00AA2B43"/>
    <w:rsid w:val="00AC736F"/>
    <w:rsid w:val="00AC7A8A"/>
    <w:rsid w:val="00AD552A"/>
    <w:rsid w:val="00AD6494"/>
    <w:rsid w:val="00AE09A5"/>
    <w:rsid w:val="00AE49B9"/>
    <w:rsid w:val="00AF0867"/>
    <w:rsid w:val="00AF2147"/>
    <w:rsid w:val="00B035CA"/>
    <w:rsid w:val="00B10F7E"/>
    <w:rsid w:val="00B11AD2"/>
    <w:rsid w:val="00B11FBD"/>
    <w:rsid w:val="00B235F8"/>
    <w:rsid w:val="00B243FA"/>
    <w:rsid w:val="00B52D37"/>
    <w:rsid w:val="00B55043"/>
    <w:rsid w:val="00B6086A"/>
    <w:rsid w:val="00B61FDA"/>
    <w:rsid w:val="00B66DB4"/>
    <w:rsid w:val="00B73A76"/>
    <w:rsid w:val="00B75380"/>
    <w:rsid w:val="00B7775D"/>
    <w:rsid w:val="00B818D9"/>
    <w:rsid w:val="00B844C5"/>
    <w:rsid w:val="00B84701"/>
    <w:rsid w:val="00B9201C"/>
    <w:rsid w:val="00B95B63"/>
    <w:rsid w:val="00BA7424"/>
    <w:rsid w:val="00BB282E"/>
    <w:rsid w:val="00BB687E"/>
    <w:rsid w:val="00BC3B38"/>
    <w:rsid w:val="00BE4A34"/>
    <w:rsid w:val="00BF3822"/>
    <w:rsid w:val="00BF57FB"/>
    <w:rsid w:val="00C01B5A"/>
    <w:rsid w:val="00C02C0D"/>
    <w:rsid w:val="00C03A7D"/>
    <w:rsid w:val="00C03DF1"/>
    <w:rsid w:val="00C04151"/>
    <w:rsid w:val="00C122A1"/>
    <w:rsid w:val="00C131A2"/>
    <w:rsid w:val="00C173C2"/>
    <w:rsid w:val="00C2351B"/>
    <w:rsid w:val="00C24547"/>
    <w:rsid w:val="00C27BCD"/>
    <w:rsid w:val="00C42168"/>
    <w:rsid w:val="00C469EB"/>
    <w:rsid w:val="00C56304"/>
    <w:rsid w:val="00C61B27"/>
    <w:rsid w:val="00C75A1E"/>
    <w:rsid w:val="00C82A36"/>
    <w:rsid w:val="00C8396A"/>
    <w:rsid w:val="00C9237E"/>
    <w:rsid w:val="00CA00E7"/>
    <w:rsid w:val="00CA7E3F"/>
    <w:rsid w:val="00CD2FF0"/>
    <w:rsid w:val="00CF1068"/>
    <w:rsid w:val="00CF52F1"/>
    <w:rsid w:val="00CF5E54"/>
    <w:rsid w:val="00D07A9C"/>
    <w:rsid w:val="00D25378"/>
    <w:rsid w:val="00D306DF"/>
    <w:rsid w:val="00D31ACB"/>
    <w:rsid w:val="00D43D75"/>
    <w:rsid w:val="00D448FB"/>
    <w:rsid w:val="00D44C60"/>
    <w:rsid w:val="00D463D2"/>
    <w:rsid w:val="00D476F6"/>
    <w:rsid w:val="00D50AC9"/>
    <w:rsid w:val="00D60A22"/>
    <w:rsid w:val="00D67314"/>
    <w:rsid w:val="00D82FE7"/>
    <w:rsid w:val="00D8381A"/>
    <w:rsid w:val="00D974D6"/>
    <w:rsid w:val="00DA35D9"/>
    <w:rsid w:val="00E07855"/>
    <w:rsid w:val="00E11C76"/>
    <w:rsid w:val="00E12CBB"/>
    <w:rsid w:val="00E1716F"/>
    <w:rsid w:val="00E32F9C"/>
    <w:rsid w:val="00E57D42"/>
    <w:rsid w:val="00E90388"/>
    <w:rsid w:val="00E903C8"/>
    <w:rsid w:val="00EA252F"/>
    <w:rsid w:val="00EB049F"/>
    <w:rsid w:val="00EB362D"/>
    <w:rsid w:val="00EB5A66"/>
    <w:rsid w:val="00EB710B"/>
    <w:rsid w:val="00EC7530"/>
    <w:rsid w:val="00ED023A"/>
    <w:rsid w:val="00EE41E3"/>
    <w:rsid w:val="00EF509F"/>
    <w:rsid w:val="00EF5435"/>
    <w:rsid w:val="00F07ADD"/>
    <w:rsid w:val="00F101E9"/>
    <w:rsid w:val="00F17F89"/>
    <w:rsid w:val="00F2396B"/>
    <w:rsid w:val="00F33E0A"/>
    <w:rsid w:val="00F36119"/>
    <w:rsid w:val="00F44382"/>
    <w:rsid w:val="00F467D3"/>
    <w:rsid w:val="00F64A03"/>
    <w:rsid w:val="00F65E75"/>
    <w:rsid w:val="00F73D0A"/>
    <w:rsid w:val="00F73EAE"/>
    <w:rsid w:val="00F7424D"/>
    <w:rsid w:val="00F7673E"/>
    <w:rsid w:val="00F82B91"/>
    <w:rsid w:val="00F84F0D"/>
    <w:rsid w:val="00F91E60"/>
    <w:rsid w:val="00F9603F"/>
    <w:rsid w:val="00FB4ED0"/>
    <w:rsid w:val="00FB5A79"/>
    <w:rsid w:val="00FD757C"/>
    <w:rsid w:val="00FE1688"/>
    <w:rsid w:val="00FE2B91"/>
    <w:rsid w:val="00FF1367"/>
    <w:rsid w:val="00FF4A83"/>
    <w:rsid w:val="00FF4F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uiPriority w:val="34"/>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9013448">
      <w:bodyDiv w:val="1"/>
      <w:marLeft w:val="0"/>
      <w:marRight w:val="0"/>
      <w:marTop w:val="0"/>
      <w:marBottom w:val="0"/>
      <w:divBdr>
        <w:top w:val="none" w:sz="0" w:space="0" w:color="auto"/>
        <w:left w:val="none" w:sz="0" w:space="0" w:color="auto"/>
        <w:bottom w:val="none" w:sz="0" w:space="0" w:color="auto"/>
        <w:right w:val="none" w:sz="0" w:space="0" w:color="auto"/>
      </w:divBdr>
    </w:div>
    <w:div w:id="57755371">
      <w:bodyDiv w:val="1"/>
      <w:marLeft w:val="0"/>
      <w:marRight w:val="0"/>
      <w:marTop w:val="0"/>
      <w:marBottom w:val="0"/>
      <w:divBdr>
        <w:top w:val="none" w:sz="0" w:space="0" w:color="auto"/>
        <w:left w:val="none" w:sz="0" w:space="0" w:color="auto"/>
        <w:bottom w:val="none" w:sz="0" w:space="0" w:color="auto"/>
        <w:right w:val="none" w:sz="0" w:space="0" w:color="auto"/>
      </w:divBdr>
    </w:div>
    <w:div w:id="125971787">
      <w:bodyDiv w:val="1"/>
      <w:marLeft w:val="0"/>
      <w:marRight w:val="0"/>
      <w:marTop w:val="0"/>
      <w:marBottom w:val="0"/>
      <w:divBdr>
        <w:top w:val="none" w:sz="0" w:space="0" w:color="auto"/>
        <w:left w:val="none" w:sz="0" w:space="0" w:color="auto"/>
        <w:bottom w:val="none" w:sz="0" w:space="0" w:color="auto"/>
        <w:right w:val="none" w:sz="0" w:space="0" w:color="auto"/>
      </w:divBdr>
    </w:div>
    <w:div w:id="143400633">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360863999">
      <w:bodyDiv w:val="1"/>
      <w:marLeft w:val="0"/>
      <w:marRight w:val="0"/>
      <w:marTop w:val="0"/>
      <w:marBottom w:val="0"/>
      <w:divBdr>
        <w:top w:val="none" w:sz="0" w:space="0" w:color="auto"/>
        <w:left w:val="none" w:sz="0" w:space="0" w:color="auto"/>
        <w:bottom w:val="none" w:sz="0" w:space="0" w:color="auto"/>
        <w:right w:val="none" w:sz="0" w:space="0" w:color="auto"/>
      </w:divBdr>
    </w:div>
    <w:div w:id="404258143">
      <w:bodyDiv w:val="1"/>
      <w:marLeft w:val="0"/>
      <w:marRight w:val="0"/>
      <w:marTop w:val="0"/>
      <w:marBottom w:val="0"/>
      <w:divBdr>
        <w:top w:val="none" w:sz="0" w:space="0" w:color="auto"/>
        <w:left w:val="none" w:sz="0" w:space="0" w:color="auto"/>
        <w:bottom w:val="none" w:sz="0" w:space="0" w:color="auto"/>
        <w:right w:val="none" w:sz="0" w:space="0" w:color="auto"/>
      </w:divBdr>
    </w:div>
    <w:div w:id="432092153">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459105457">
      <w:bodyDiv w:val="1"/>
      <w:marLeft w:val="0"/>
      <w:marRight w:val="0"/>
      <w:marTop w:val="0"/>
      <w:marBottom w:val="0"/>
      <w:divBdr>
        <w:top w:val="none" w:sz="0" w:space="0" w:color="auto"/>
        <w:left w:val="none" w:sz="0" w:space="0" w:color="auto"/>
        <w:bottom w:val="none" w:sz="0" w:space="0" w:color="auto"/>
        <w:right w:val="none" w:sz="0" w:space="0" w:color="auto"/>
      </w:divBdr>
    </w:div>
    <w:div w:id="494567057">
      <w:bodyDiv w:val="1"/>
      <w:marLeft w:val="0"/>
      <w:marRight w:val="0"/>
      <w:marTop w:val="0"/>
      <w:marBottom w:val="0"/>
      <w:divBdr>
        <w:top w:val="none" w:sz="0" w:space="0" w:color="auto"/>
        <w:left w:val="none" w:sz="0" w:space="0" w:color="auto"/>
        <w:bottom w:val="none" w:sz="0" w:space="0" w:color="auto"/>
        <w:right w:val="none" w:sz="0" w:space="0" w:color="auto"/>
      </w:divBdr>
    </w:div>
    <w:div w:id="555970899">
      <w:bodyDiv w:val="1"/>
      <w:marLeft w:val="0"/>
      <w:marRight w:val="0"/>
      <w:marTop w:val="0"/>
      <w:marBottom w:val="0"/>
      <w:divBdr>
        <w:top w:val="none" w:sz="0" w:space="0" w:color="auto"/>
        <w:left w:val="none" w:sz="0" w:space="0" w:color="auto"/>
        <w:bottom w:val="none" w:sz="0" w:space="0" w:color="auto"/>
        <w:right w:val="none" w:sz="0" w:space="0" w:color="auto"/>
      </w:divBdr>
    </w:div>
    <w:div w:id="610746477">
      <w:bodyDiv w:val="1"/>
      <w:marLeft w:val="0"/>
      <w:marRight w:val="0"/>
      <w:marTop w:val="0"/>
      <w:marBottom w:val="0"/>
      <w:divBdr>
        <w:top w:val="none" w:sz="0" w:space="0" w:color="auto"/>
        <w:left w:val="none" w:sz="0" w:space="0" w:color="auto"/>
        <w:bottom w:val="none" w:sz="0" w:space="0" w:color="auto"/>
        <w:right w:val="none" w:sz="0" w:space="0" w:color="auto"/>
      </w:divBdr>
    </w:div>
    <w:div w:id="675428285">
      <w:bodyDiv w:val="1"/>
      <w:marLeft w:val="0"/>
      <w:marRight w:val="0"/>
      <w:marTop w:val="0"/>
      <w:marBottom w:val="0"/>
      <w:divBdr>
        <w:top w:val="none" w:sz="0" w:space="0" w:color="auto"/>
        <w:left w:val="none" w:sz="0" w:space="0" w:color="auto"/>
        <w:bottom w:val="none" w:sz="0" w:space="0" w:color="auto"/>
        <w:right w:val="none" w:sz="0" w:space="0" w:color="auto"/>
      </w:divBdr>
    </w:div>
    <w:div w:id="712341257">
      <w:bodyDiv w:val="1"/>
      <w:marLeft w:val="0"/>
      <w:marRight w:val="0"/>
      <w:marTop w:val="0"/>
      <w:marBottom w:val="0"/>
      <w:divBdr>
        <w:top w:val="none" w:sz="0" w:space="0" w:color="auto"/>
        <w:left w:val="none" w:sz="0" w:space="0" w:color="auto"/>
        <w:bottom w:val="none" w:sz="0" w:space="0" w:color="auto"/>
        <w:right w:val="none" w:sz="0" w:space="0" w:color="auto"/>
      </w:divBdr>
    </w:div>
    <w:div w:id="729116518">
      <w:bodyDiv w:val="1"/>
      <w:marLeft w:val="0"/>
      <w:marRight w:val="0"/>
      <w:marTop w:val="0"/>
      <w:marBottom w:val="0"/>
      <w:divBdr>
        <w:top w:val="none" w:sz="0" w:space="0" w:color="auto"/>
        <w:left w:val="none" w:sz="0" w:space="0" w:color="auto"/>
        <w:bottom w:val="none" w:sz="0" w:space="0" w:color="auto"/>
        <w:right w:val="none" w:sz="0" w:space="0" w:color="auto"/>
      </w:divBdr>
    </w:div>
    <w:div w:id="760032820">
      <w:bodyDiv w:val="1"/>
      <w:marLeft w:val="0"/>
      <w:marRight w:val="0"/>
      <w:marTop w:val="0"/>
      <w:marBottom w:val="0"/>
      <w:divBdr>
        <w:top w:val="none" w:sz="0" w:space="0" w:color="auto"/>
        <w:left w:val="none" w:sz="0" w:space="0" w:color="auto"/>
        <w:bottom w:val="none" w:sz="0" w:space="0" w:color="auto"/>
        <w:right w:val="none" w:sz="0" w:space="0" w:color="auto"/>
      </w:divBdr>
    </w:div>
    <w:div w:id="760495685">
      <w:bodyDiv w:val="1"/>
      <w:marLeft w:val="0"/>
      <w:marRight w:val="0"/>
      <w:marTop w:val="0"/>
      <w:marBottom w:val="0"/>
      <w:divBdr>
        <w:top w:val="none" w:sz="0" w:space="0" w:color="auto"/>
        <w:left w:val="none" w:sz="0" w:space="0" w:color="auto"/>
        <w:bottom w:val="none" w:sz="0" w:space="0" w:color="auto"/>
        <w:right w:val="none" w:sz="0" w:space="0" w:color="auto"/>
      </w:divBdr>
    </w:div>
    <w:div w:id="793986442">
      <w:bodyDiv w:val="1"/>
      <w:marLeft w:val="0"/>
      <w:marRight w:val="0"/>
      <w:marTop w:val="0"/>
      <w:marBottom w:val="0"/>
      <w:divBdr>
        <w:top w:val="none" w:sz="0" w:space="0" w:color="auto"/>
        <w:left w:val="none" w:sz="0" w:space="0" w:color="auto"/>
        <w:bottom w:val="none" w:sz="0" w:space="0" w:color="auto"/>
        <w:right w:val="none" w:sz="0" w:space="0" w:color="auto"/>
      </w:divBdr>
    </w:div>
    <w:div w:id="844785037">
      <w:bodyDiv w:val="1"/>
      <w:marLeft w:val="0"/>
      <w:marRight w:val="0"/>
      <w:marTop w:val="0"/>
      <w:marBottom w:val="0"/>
      <w:divBdr>
        <w:top w:val="none" w:sz="0" w:space="0" w:color="auto"/>
        <w:left w:val="none" w:sz="0" w:space="0" w:color="auto"/>
        <w:bottom w:val="none" w:sz="0" w:space="0" w:color="auto"/>
        <w:right w:val="none" w:sz="0" w:space="0" w:color="auto"/>
      </w:divBdr>
    </w:div>
    <w:div w:id="890774126">
      <w:bodyDiv w:val="1"/>
      <w:marLeft w:val="0"/>
      <w:marRight w:val="0"/>
      <w:marTop w:val="0"/>
      <w:marBottom w:val="0"/>
      <w:divBdr>
        <w:top w:val="none" w:sz="0" w:space="0" w:color="auto"/>
        <w:left w:val="none" w:sz="0" w:space="0" w:color="auto"/>
        <w:bottom w:val="none" w:sz="0" w:space="0" w:color="auto"/>
        <w:right w:val="none" w:sz="0" w:space="0" w:color="auto"/>
      </w:divBdr>
    </w:div>
    <w:div w:id="975404949">
      <w:bodyDiv w:val="1"/>
      <w:marLeft w:val="0"/>
      <w:marRight w:val="0"/>
      <w:marTop w:val="0"/>
      <w:marBottom w:val="0"/>
      <w:divBdr>
        <w:top w:val="none" w:sz="0" w:space="0" w:color="auto"/>
        <w:left w:val="none" w:sz="0" w:space="0" w:color="auto"/>
        <w:bottom w:val="none" w:sz="0" w:space="0" w:color="auto"/>
        <w:right w:val="none" w:sz="0" w:space="0" w:color="auto"/>
      </w:divBdr>
    </w:div>
    <w:div w:id="1003505781">
      <w:bodyDiv w:val="1"/>
      <w:marLeft w:val="0"/>
      <w:marRight w:val="0"/>
      <w:marTop w:val="0"/>
      <w:marBottom w:val="0"/>
      <w:divBdr>
        <w:top w:val="none" w:sz="0" w:space="0" w:color="auto"/>
        <w:left w:val="none" w:sz="0" w:space="0" w:color="auto"/>
        <w:bottom w:val="none" w:sz="0" w:space="0" w:color="auto"/>
        <w:right w:val="none" w:sz="0" w:space="0" w:color="auto"/>
      </w:divBdr>
    </w:div>
    <w:div w:id="1027826425">
      <w:bodyDiv w:val="1"/>
      <w:marLeft w:val="0"/>
      <w:marRight w:val="0"/>
      <w:marTop w:val="0"/>
      <w:marBottom w:val="0"/>
      <w:divBdr>
        <w:top w:val="none" w:sz="0" w:space="0" w:color="auto"/>
        <w:left w:val="none" w:sz="0" w:space="0" w:color="auto"/>
        <w:bottom w:val="none" w:sz="0" w:space="0" w:color="auto"/>
        <w:right w:val="none" w:sz="0" w:space="0" w:color="auto"/>
      </w:divBdr>
    </w:div>
    <w:div w:id="1044014413">
      <w:bodyDiv w:val="1"/>
      <w:marLeft w:val="0"/>
      <w:marRight w:val="0"/>
      <w:marTop w:val="0"/>
      <w:marBottom w:val="0"/>
      <w:divBdr>
        <w:top w:val="none" w:sz="0" w:space="0" w:color="auto"/>
        <w:left w:val="none" w:sz="0" w:space="0" w:color="auto"/>
        <w:bottom w:val="none" w:sz="0" w:space="0" w:color="auto"/>
        <w:right w:val="none" w:sz="0" w:space="0" w:color="auto"/>
      </w:divBdr>
    </w:div>
    <w:div w:id="1077366502">
      <w:bodyDiv w:val="1"/>
      <w:marLeft w:val="0"/>
      <w:marRight w:val="0"/>
      <w:marTop w:val="0"/>
      <w:marBottom w:val="0"/>
      <w:divBdr>
        <w:top w:val="none" w:sz="0" w:space="0" w:color="auto"/>
        <w:left w:val="none" w:sz="0" w:space="0" w:color="auto"/>
        <w:bottom w:val="none" w:sz="0" w:space="0" w:color="auto"/>
        <w:right w:val="none" w:sz="0" w:space="0" w:color="auto"/>
      </w:divBdr>
    </w:div>
    <w:div w:id="1210534655">
      <w:bodyDiv w:val="1"/>
      <w:marLeft w:val="0"/>
      <w:marRight w:val="0"/>
      <w:marTop w:val="0"/>
      <w:marBottom w:val="0"/>
      <w:divBdr>
        <w:top w:val="none" w:sz="0" w:space="0" w:color="auto"/>
        <w:left w:val="none" w:sz="0" w:space="0" w:color="auto"/>
        <w:bottom w:val="none" w:sz="0" w:space="0" w:color="auto"/>
        <w:right w:val="none" w:sz="0" w:space="0" w:color="auto"/>
      </w:divBdr>
    </w:div>
    <w:div w:id="1290164492">
      <w:bodyDiv w:val="1"/>
      <w:marLeft w:val="0"/>
      <w:marRight w:val="0"/>
      <w:marTop w:val="0"/>
      <w:marBottom w:val="0"/>
      <w:divBdr>
        <w:top w:val="none" w:sz="0" w:space="0" w:color="auto"/>
        <w:left w:val="none" w:sz="0" w:space="0" w:color="auto"/>
        <w:bottom w:val="none" w:sz="0" w:space="0" w:color="auto"/>
        <w:right w:val="none" w:sz="0" w:space="0" w:color="auto"/>
      </w:divBdr>
    </w:div>
    <w:div w:id="1381662543">
      <w:bodyDiv w:val="1"/>
      <w:marLeft w:val="0"/>
      <w:marRight w:val="0"/>
      <w:marTop w:val="0"/>
      <w:marBottom w:val="0"/>
      <w:divBdr>
        <w:top w:val="none" w:sz="0" w:space="0" w:color="auto"/>
        <w:left w:val="none" w:sz="0" w:space="0" w:color="auto"/>
        <w:bottom w:val="none" w:sz="0" w:space="0" w:color="auto"/>
        <w:right w:val="none" w:sz="0" w:space="0" w:color="auto"/>
      </w:divBdr>
    </w:div>
    <w:div w:id="1404571529">
      <w:bodyDiv w:val="1"/>
      <w:marLeft w:val="0"/>
      <w:marRight w:val="0"/>
      <w:marTop w:val="0"/>
      <w:marBottom w:val="0"/>
      <w:divBdr>
        <w:top w:val="none" w:sz="0" w:space="0" w:color="auto"/>
        <w:left w:val="none" w:sz="0" w:space="0" w:color="auto"/>
        <w:bottom w:val="none" w:sz="0" w:space="0" w:color="auto"/>
        <w:right w:val="none" w:sz="0" w:space="0" w:color="auto"/>
      </w:divBdr>
    </w:div>
    <w:div w:id="1477915730">
      <w:bodyDiv w:val="1"/>
      <w:marLeft w:val="0"/>
      <w:marRight w:val="0"/>
      <w:marTop w:val="0"/>
      <w:marBottom w:val="0"/>
      <w:divBdr>
        <w:top w:val="none" w:sz="0" w:space="0" w:color="auto"/>
        <w:left w:val="none" w:sz="0" w:space="0" w:color="auto"/>
        <w:bottom w:val="none" w:sz="0" w:space="0" w:color="auto"/>
        <w:right w:val="none" w:sz="0" w:space="0" w:color="auto"/>
      </w:divBdr>
    </w:div>
    <w:div w:id="1537624189">
      <w:bodyDiv w:val="1"/>
      <w:marLeft w:val="0"/>
      <w:marRight w:val="0"/>
      <w:marTop w:val="0"/>
      <w:marBottom w:val="0"/>
      <w:divBdr>
        <w:top w:val="none" w:sz="0" w:space="0" w:color="auto"/>
        <w:left w:val="none" w:sz="0" w:space="0" w:color="auto"/>
        <w:bottom w:val="none" w:sz="0" w:space="0" w:color="auto"/>
        <w:right w:val="none" w:sz="0" w:space="0" w:color="auto"/>
      </w:divBdr>
    </w:div>
    <w:div w:id="1555504976">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654095291">
      <w:bodyDiv w:val="1"/>
      <w:marLeft w:val="0"/>
      <w:marRight w:val="0"/>
      <w:marTop w:val="0"/>
      <w:marBottom w:val="0"/>
      <w:divBdr>
        <w:top w:val="none" w:sz="0" w:space="0" w:color="auto"/>
        <w:left w:val="none" w:sz="0" w:space="0" w:color="auto"/>
        <w:bottom w:val="none" w:sz="0" w:space="0" w:color="auto"/>
        <w:right w:val="none" w:sz="0" w:space="0" w:color="auto"/>
      </w:divBdr>
    </w:div>
    <w:div w:id="1718627454">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791510271">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911773553">
      <w:bodyDiv w:val="1"/>
      <w:marLeft w:val="0"/>
      <w:marRight w:val="0"/>
      <w:marTop w:val="0"/>
      <w:marBottom w:val="0"/>
      <w:divBdr>
        <w:top w:val="none" w:sz="0" w:space="0" w:color="auto"/>
        <w:left w:val="none" w:sz="0" w:space="0" w:color="auto"/>
        <w:bottom w:val="none" w:sz="0" w:space="0" w:color="auto"/>
        <w:right w:val="none" w:sz="0" w:space="0" w:color="auto"/>
      </w:divBdr>
    </w:div>
    <w:div w:id="1969893448">
      <w:bodyDiv w:val="1"/>
      <w:marLeft w:val="0"/>
      <w:marRight w:val="0"/>
      <w:marTop w:val="0"/>
      <w:marBottom w:val="0"/>
      <w:divBdr>
        <w:top w:val="none" w:sz="0" w:space="0" w:color="auto"/>
        <w:left w:val="none" w:sz="0" w:space="0" w:color="auto"/>
        <w:bottom w:val="none" w:sz="0" w:space="0" w:color="auto"/>
        <w:right w:val="none" w:sz="0" w:space="0" w:color="auto"/>
      </w:divBdr>
    </w:div>
    <w:div w:id="1993899134">
      <w:bodyDiv w:val="1"/>
      <w:marLeft w:val="0"/>
      <w:marRight w:val="0"/>
      <w:marTop w:val="0"/>
      <w:marBottom w:val="0"/>
      <w:divBdr>
        <w:top w:val="none" w:sz="0" w:space="0" w:color="auto"/>
        <w:left w:val="none" w:sz="0" w:space="0" w:color="auto"/>
        <w:bottom w:val="none" w:sz="0" w:space="0" w:color="auto"/>
        <w:right w:val="none" w:sz="0" w:space="0" w:color="auto"/>
      </w:divBdr>
    </w:div>
    <w:div w:id="2021467369">
      <w:bodyDiv w:val="1"/>
      <w:marLeft w:val="0"/>
      <w:marRight w:val="0"/>
      <w:marTop w:val="0"/>
      <w:marBottom w:val="0"/>
      <w:divBdr>
        <w:top w:val="none" w:sz="0" w:space="0" w:color="auto"/>
        <w:left w:val="none" w:sz="0" w:space="0" w:color="auto"/>
        <w:bottom w:val="none" w:sz="0" w:space="0" w:color="auto"/>
        <w:right w:val="none" w:sz="0" w:space="0" w:color="auto"/>
      </w:divBdr>
    </w:div>
    <w:div w:id="2110468228">
      <w:bodyDiv w:val="1"/>
      <w:marLeft w:val="0"/>
      <w:marRight w:val="0"/>
      <w:marTop w:val="0"/>
      <w:marBottom w:val="0"/>
      <w:divBdr>
        <w:top w:val="none" w:sz="0" w:space="0" w:color="auto"/>
        <w:left w:val="none" w:sz="0" w:space="0" w:color="auto"/>
        <w:bottom w:val="none" w:sz="0" w:space="0" w:color="auto"/>
        <w:right w:val="none" w:sz="0" w:space="0" w:color="auto"/>
      </w:divBdr>
    </w:div>
    <w:div w:id="21371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hyperlink" Target="mailto:idropek@szpitalwrzesnia.hom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F54F2-8526-4073-8A03-F1E28F9B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34</Pages>
  <Words>10530</Words>
  <Characters>63183</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17</cp:revision>
  <cp:lastPrinted>2020-09-17T10:46:00Z</cp:lastPrinted>
  <dcterms:created xsi:type="dcterms:W3CDTF">2020-09-16T07:31:00Z</dcterms:created>
  <dcterms:modified xsi:type="dcterms:W3CDTF">2020-09-30T06:48:00Z</dcterms:modified>
</cp:coreProperties>
</file>